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459"/>
        <w:tblOverlap w:val="never"/>
        <w:tblW w:w="13160" w:type="dxa"/>
        <w:jc w:val="center"/>
        <w:tblLayout w:type="fixed"/>
        <w:tblCellMar>
          <w:left w:w="0" w:type="dxa"/>
          <w:right w:w="0" w:type="dxa"/>
        </w:tblCellMar>
        <w:tblLook w:val="04A0"/>
      </w:tblPr>
      <w:tblGrid>
        <w:gridCol w:w="1469"/>
        <w:gridCol w:w="2210"/>
        <w:gridCol w:w="520"/>
        <w:gridCol w:w="991"/>
        <w:gridCol w:w="603"/>
        <w:gridCol w:w="780"/>
        <w:gridCol w:w="1094"/>
        <w:gridCol w:w="212"/>
        <w:gridCol w:w="182"/>
        <w:gridCol w:w="185"/>
        <w:gridCol w:w="1754"/>
        <w:gridCol w:w="1720"/>
        <w:gridCol w:w="212"/>
        <w:gridCol w:w="214"/>
        <w:gridCol w:w="1014"/>
      </w:tblGrid>
      <w:tr w:rsidR="00EE7B9B">
        <w:trPr>
          <w:trHeight w:val="564"/>
          <w:jc w:val="center"/>
        </w:trPr>
        <w:tc>
          <w:tcPr>
            <w:tcW w:w="13160" w:type="dxa"/>
            <w:gridSpan w:val="15"/>
            <w:tcBorders>
              <w:top w:val="nil"/>
              <w:left w:val="nil"/>
              <w:bottom w:val="nil"/>
              <w:right w:val="nil"/>
            </w:tcBorders>
            <w:noWrap/>
            <w:tcMar>
              <w:top w:w="15" w:type="dxa"/>
              <w:left w:w="15" w:type="dxa"/>
              <w:right w:w="15" w:type="dxa"/>
            </w:tcMar>
            <w:vAlign w:val="center"/>
          </w:tcPr>
          <w:p w:rsidR="00EE7B9B" w:rsidRDefault="00000D5D">
            <w:pPr>
              <w:widowControl/>
              <w:jc w:val="center"/>
              <w:textAlignment w:val="center"/>
              <w:rPr>
                <w:rFonts w:ascii="方正小标宋_GBK" w:eastAsia="方正小标宋_GBK" w:hAnsi="方正小标宋_GBK" w:cs="方正小标宋_GBK"/>
                <w:color w:val="000000"/>
                <w:sz w:val="40"/>
                <w:szCs w:val="40"/>
              </w:rPr>
            </w:pPr>
            <w:r>
              <w:rPr>
                <w:rFonts w:eastAsia="方正仿宋_GBK" w:hint="eastAsia"/>
                <w:kern w:val="0"/>
                <w:sz w:val="32"/>
                <w:szCs w:val="32"/>
                <w:shd w:val="clear" w:color="auto" w:fill="FFFFFF"/>
              </w:rPr>
              <w:t>2020</w:t>
            </w:r>
            <w:r>
              <w:rPr>
                <w:rStyle w:val="19"/>
                <w:rFonts w:ascii="方正楷体_GBK" w:hAnsi="方正楷体_GBK" w:cs="宋体" w:hint="eastAsia"/>
                <w:b w:val="0"/>
                <w:kern w:val="0"/>
                <w:sz w:val="32"/>
                <w:szCs w:val="32"/>
                <w:shd w:val="clear" w:color="auto" w:fill="FFFFFF"/>
              </w:rPr>
              <w:t>年度</w:t>
            </w:r>
            <w:bookmarkStart w:id="0" w:name="_GoBack"/>
            <w:r>
              <w:rPr>
                <w:rStyle w:val="19"/>
                <w:rFonts w:ascii="方正楷体_GBK" w:hAnsi="方正楷体_GBK" w:cs="宋体" w:hint="eastAsia"/>
                <w:b w:val="0"/>
                <w:kern w:val="0"/>
                <w:sz w:val="32"/>
                <w:szCs w:val="32"/>
                <w:shd w:val="clear" w:color="auto" w:fill="FFFFFF"/>
              </w:rPr>
              <w:t>项目支出绩效自评表</w:t>
            </w:r>
            <w:bookmarkEnd w:id="0"/>
          </w:p>
        </w:tc>
      </w:tr>
      <w:tr w:rsidR="00EE7B9B">
        <w:trPr>
          <w:trHeight w:val="564"/>
          <w:jc w:val="center"/>
        </w:trPr>
        <w:tc>
          <w:tcPr>
            <w:tcW w:w="6573" w:type="dxa"/>
            <w:gridSpan w:val="6"/>
            <w:tcBorders>
              <w:top w:val="nil"/>
              <w:left w:val="nil"/>
              <w:bottom w:val="nil"/>
              <w:right w:val="nil"/>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2"/>
              </w:rPr>
            </w:pPr>
            <w:r>
              <w:rPr>
                <w:rFonts w:ascii="华文仿宋" w:eastAsia="华文仿宋" w:hAnsi="华文仿宋" w:cs="华文仿宋" w:hint="eastAsia"/>
                <w:color w:val="000000"/>
                <w:kern w:val="0"/>
                <w:sz w:val="22"/>
              </w:rPr>
              <w:t>填报单位（公章）：</w:t>
            </w:r>
            <w:r w:rsidR="001C2A0A">
              <w:t>重庆市渝中区人民政府办公室</w:t>
            </w:r>
          </w:p>
        </w:tc>
        <w:tc>
          <w:tcPr>
            <w:tcW w:w="1094" w:type="dxa"/>
            <w:tcBorders>
              <w:top w:val="nil"/>
              <w:left w:val="nil"/>
              <w:bottom w:val="nil"/>
              <w:right w:val="nil"/>
            </w:tcBorders>
            <w:noWrap/>
            <w:tcMar>
              <w:top w:w="15" w:type="dxa"/>
              <w:left w:w="15" w:type="dxa"/>
              <w:right w:w="15" w:type="dxa"/>
            </w:tcMar>
            <w:vAlign w:val="center"/>
          </w:tcPr>
          <w:p w:rsidR="00EE7B9B" w:rsidRDefault="00EE7B9B">
            <w:pPr>
              <w:rPr>
                <w:rFonts w:ascii="宋体" w:hAnsi="宋体" w:cs="宋体"/>
                <w:color w:val="000000"/>
                <w:sz w:val="22"/>
              </w:rPr>
            </w:pPr>
          </w:p>
        </w:tc>
        <w:tc>
          <w:tcPr>
            <w:tcW w:w="212" w:type="dxa"/>
            <w:tcBorders>
              <w:top w:val="nil"/>
              <w:left w:val="nil"/>
              <w:bottom w:val="nil"/>
              <w:right w:val="nil"/>
            </w:tcBorders>
            <w:noWrap/>
            <w:tcMar>
              <w:top w:w="15" w:type="dxa"/>
              <w:left w:w="15" w:type="dxa"/>
              <w:right w:w="15" w:type="dxa"/>
            </w:tcMar>
            <w:vAlign w:val="center"/>
          </w:tcPr>
          <w:p w:rsidR="00EE7B9B" w:rsidRDefault="00EE7B9B">
            <w:pPr>
              <w:rPr>
                <w:rFonts w:ascii="宋体" w:hAnsi="宋体" w:cs="宋体"/>
                <w:color w:val="000000"/>
                <w:sz w:val="22"/>
              </w:rPr>
            </w:pPr>
          </w:p>
        </w:tc>
        <w:tc>
          <w:tcPr>
            <w:tcW w:w="182" w:type="dxa"/>
            <w:tcBorders>
              <w:top w:val="nil"/>
              <w:left w:val="nil"/>
              <w:bottom w:val="nil"/>
              <w:right w:val="nil"/>
            </w:tcBorders>
            <w:noWrap/>
            <w:tcMar>
              <w:top w:w="15" w:type="dxa"/>
              <w:left w:w="15" w:type="dxa"/>
              <w:right w:w="15" w:type="dxa"/>
            </w:tcMar>
            <w:vAlign w:val="center"/>
          </w:tcPr>
          <w:p w:rsidR="00EE7B9B" w:rsidRDefault="00EE7B9B">
            <w:pPr>
              <w:rPr>
                <w:rFonts w:ascii="宋体" w:hAnsi="宋体" w:cs="宋体"/>
                <w:color w:val="000000"/>
                <w:sz w:val="22"/>
              </w:rPr>
            </w:pPr>
          </w:p>
        </w:tc>
        <w:tc>
          <w:tcPr>
            <w:tcW w:w="185" w:type="dxa"/>
            <w:tcBorders>
              <w:top w:val="nil"/>
              <w:left w:val="nil"/>
              <w:bottom w:val="nil"/>
              <w:right w:val="nil"/>
            </w:tcBorders>
            <w:noWrap/>
            <w:tcMar>
              <w:top w:w="15" w:type="dxa"/>
              <w:left w:w="15" w:type="dxa"/>
              <w:right w:w="15" w:type="dxa"/>
            </w:tcMar>
            <w:vAlign w:val="center"/>
          </w:tcPr>
          <w:p w:rsidR="00EE7B9B" w:rsidRDefault="00EE7B9B">
            <w:pPr>
              <w:rPr>
                <w:rFonts w:ascii="宋体" w:hAnsi="宋体" w:cs="宋体"/>
                <w:color w:val="000000"/>
                <w:sz w:val="22"/>
              </w:rPr>
            </w:pPr>
          </w:p>
        </w:tc>
        <w:tc>
          <w:tcPr>
            <w:tcW w:w="1754" w:type="dxa"/>
            <w:tcBorders>
              <w:top w:val="nil"/>
              <w:left w:val="nil"/>
              <w:bottom w:val="nil"/>
              <w:right w:val="nil"/>
            </w:tcBorders>
            <w:noWrap/>
            <w:tcMar>
              <w:top w:w="15" w:type="dxa"/>
              <w:left w:w="15" w:type="dxa"/>
              <w:right w:w="15" w:type="dxa"/>
            </w:tcMar>
            <w:vAlign w:val="center"/>
          </w:tcPr>
          <w:p w:rsidR="00EE7B9B" w:rsidRDefault="00EE7B9B">
            <w:pPr>
              <w:rPr>
                <w:rFonts w:ascii="宋体" w:hAnsi="宋体" w:cs="宋体"/>
                <w:color w:val="000000"/>
                <w:sz w:val="22"/>
              </w:rPr>
            </w:pPr>
          </w:p>
        </w:tc>
        <w:tc>
          <w:tcPr>
            <w:tcW w:w="1720" w:type="dxa"/>
            <w:tcBorders>
              <w:top w:val="nil"/>
              <w:left w:val="nil"/>
              <w:bottom w:val="nil"/>
              <w:right w:val="nil"/>
            </w:tcBorders>
            <w:noWrap/>
            <w:tcMar>
              <w:top w:w="15" w:type="dxa"/>
              <w:left w:w="15" w:type="dxa"/>
              <w:right w:w="15" w:type="dxa"/>
            </w:tcMar>
            <w:vAlign w:val="center"/>
          </w:tcPr>
          <w:p w:rsidR="00EE7B9B" w:rsidRDefault="00EE7B9B">
            <w:pPr>
              <w:rPr>
                <w:rFonts w:ascii="宋体" w:hAnsi="宋体" w:cs="宋体"/>
                <w:color w:val="000000"/>
                <w:sz w:val="22"/>
              </w:rPr>
            </w:pPr>
          </w:p>
        </w:tc>
        <w:tc>
          <w:tcPr>
            <w:tcW w:w="212" w:type="dxa"/>
            <w:tcBorders>
              <w:top w:val="nil"/>
              <w:left w:val="nil"/>
              <w:bottom w:val="nil"/>
              <w:right w:val="nil"/>
            </w:tcBorders>
            <w:noWrap/>
            <w:tcMar>
              <w:top w:w="15" w:type="dxa"/>
              <w:left w:w="15" w:type="dxa"/>
              <w:right w:w="15" w:type="dxa"/>
            </w:tcMar>
            <w:vAlign w:val="center"/>
          </w:tcPr>
          <w:p w:rsidR="00EE7B9B" w:rsidRDefault="00EE7B9B">
            <w:pPr>
              <w:rPr>
                <w:rFonts w:ascii="宋体" w:hAnsi="宋体" w:cs="宋体"/>
                <w:color w:val="000000"/>
                <w:sz w:val="22"/>
              </w:rPr>
            </w:pPr>
          </w:p>
        </w:tc>
        <w:tc>
          <w:tcPr>
            <w:tcW w:w="214" w:type="dxa"/>
            <w:tcBorders>
              <w:top w:val="nil"/>
              <w:left w:val="nil"/>
              <w:bottom w:val="nil"/>
              <w:right w:val="nil"/>
            </w:tcBorders>
            <w:noWrap/>
            <w:tcMar>
              <w:top w:w="15" w:type="dxa"/>
              <w:left w:w="15" w:type="dxa"/>
              <w:right w:w="15" w:type="dxa"/>
            </w:tcMar>
            <w:vAlign w:val="center"/>
          </w:tcPr>
          <w:p w:rsidR="00EE7B9B" w:rsidRDefault="00EE7B9B">
            <w:pPr>
              <w:rPr>
                <w:rFonts w:ascii="宋体" w:hAnsi="宋体" w:cs="宋体"/>
                <w:color w:val="000000"/>
                <w:sz w:val="22"/>
              </w:rPr>
            </w:pPr>
          </w:p>
        </w:tc>
        <w:tc>
          <w:tcPr>
            <w:tcW w:w="1014" w:type="dxa"/>
            <w:tcBorders>
              <w:top w:val="nil"/>
              <w:left w:val="nil"/>
              <w:bottom w:val="nil"/>
              <w:right w:val="nil"/>
            </w:tcBorders>
            <w:noWrap/>
            <w:tcMar>
              <w:top w:w="15" w:type="dxa"/>
              <w:left w:w="15" w:type="dxa"/>
              <w:right w:w="15" w:type="dxa"/>
            </w:tcMar>
            <w:vAlign w:val="center"/>
          </w:tcPr>
          <w:p w:rsidR="00EE7B9B" w:rsidRDefault="00EE7B9B">
            <w:pPr>
              <w:rPr>
                <w:rFonts w:ascii="宋体" w:hAnsi="宋体" w:cs="宋体"/>
                <w:color w:val="000000"/>
                <w:sz w:val="22"/>
              </w:rPr>
            </w:pPr>
          </w:p>
        </w:tc>
      </w:tr>
      <w:tr w:rsidR="00EE7B9B">
        <w:trPr>
          <w:trHeight w:val="573"/>
          <w:jc w:val="center"/>
        </w:trPr>
        <w:tc>
          <w:tcPr>
            <w:tcW w:w="14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b/>
                <w:color w:val="000000"/>
                <w:sz w:val="24"/>
                <w:szCs w:val="24"/>
              </w:rPr>
            </w:pPr>
            <w:r>
              <w:rPr>
                <w:rFonts w:ascii="华文仿宋" w:eastAsia="华文仿宋" w:hAnsi="华文仿宋" w:cs="华文仿宋" w:hint="eastAsia"/>
                <w:b/>
                <w:color w:val="000000"/>
                <w:kern w:val="0"/>
                <w:sz w:val="24"/>
                <w:szCs w:val="24"/>
              </w:rPr>
              <w:t>项目名称</w:t>
            </w:r>
          </w:p>
        </w:tc>
        <w:tc>
          <w:tcPr>
            <w:tcW w:w="5104"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突发事件应急值守、处置、公开电话工作经费</w:t>
            </w:r>
          </w:p>
        </w:tc>
        <w:tc>
          <w:tcPr>
            <w:tcW w:w="130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项目联系人</w:t>
            </w:r>
          </w:p>
        </w:tc>
        <w:tc>
          <w:tcPr>
            <w:tcW w:w="36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1C2A0A">
            <w:pPr>
              <w:jc w:val="center"/>
              <w:rPr>
                <w:rFonts w:ascii="华文仿宋" w:eastAsia="华文仿宋" w:hAnsi="华文仿宋" w:cs="华文仿宋"/>
                <w:color w:val="000000"/>
                <w:sz w:val="24"/>
                <w:szCs w:val="24"/>
              </w:rPr>
            </w:pPr>
            <w:r>
              <w:t>王庭伟</w:t>
            </w:r>
          </w:p>
        </w:tc>
        <w:tc>
          <w:tcPr>
            <w:tcW w:w="347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联系电话</w:t>
            </w:r>
          </w:p>
        </w:tc>
        <w:tc>
          <w:tcPr>
            <w:tcW w:w="144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1C2A0A">
            <w:pPr>
              <w:jc w:val="center"/>
              <w:rPr>
                <w:rFonts w:ascii="华文仿宋" w:eastAsia="华文仿宋" w:hAnsi="华文仿宋" w:cs="华文仿宋"/>
                <w:color w:val="000000"/>
                <w:sz w:val="24"/>
                <w:szCs w:val="24"/>
              </w:rPr>
            </w:pPr>
            <w:r>
              <w:rPr>
                <w:rFonts w:hint="eastAsia"/>
              </w:rPr>
              <w:t>023-</w:t>
            </w:r>
            <w:r>
              <w:t>63760109</w:t>
            </w:r>
          </w:p>
        </w:tc>
      </w:tr>
      <w:tr w:rsidR="00EE7B9B">
        <w:trPr>
          <w:trHeight w:val="573"/>
          <w:jc w:val="center"/>
        </w:trPr>
        <w:tc>
          <w:tcPr>
            <w:tcW w:w="14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b/>
                <w:color w:val="000000"/>
                <w:sz w:val="24"/>
                <w:szCs w:val="24"/>
              </w:rPr>
            </w:pPr>
            <w:r>
              <w:rPr>
                <w:rFonts w:ascii="华文仿宋" w:eastAsia="华文仿宋" w:hAnsi="华文仿宋" w:cs="华文仿宋" w:hint="eastAsia"/>
                <w:b/>
                <w:color w:val="000000"/>
                <w:kern w:val="0"/>
                <w:sz w:val="24"/>
                <w:szCs w:val="24"/>
              </w:rPr>
              <w:t>项目实施单位</w:t>
            </w:r>
          </w:p>
        </w:tc>
        <w:tc>
          <w:tcPr>
            <w:tcW w:w="5104"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130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b/>
                <w:color w:val="000000"/>
                <w:sz w:val="24"/>
                <w:szCs w:val="24"/>
              </w:rPr>
            </w:pPr>
            <w:r>
              <w:rPr>
                <w:rFonts w:ascii="华文仿宋" w:eastAsia="华文仿宋" w:hAnsi="华文仿宋" w:cs="华文仿宋" w:hint="eastAsia"/>
                <w:b/>
                <w:color w:val="000000"/>
                <w:kern w:val="0"/>
                <w:sz w:val="24"/>
                <w:szCs w:val="24"/>
              </w:rPr>
              <w:t>项目主管部门</w:t>
            </w:r>
          </w:p>
        </w:tc>
        <w:tc>
          <w:tcPr>
            <w:tcW w:w="5281"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r>
      <w:tr w:rsidR="00EE7B9B">
        <w:trPr>
          <w:trHeight w:val="1674"/>
          <w:jc w:val="center"/>
        </w:trPr>
        <w:tc>
          <w:tcPr>
            <w:tcW w:w="14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项目预算执行情况（万元）</w:t>
            </w:r>
          </w:p>
        </w:tc>
        <w:tc>
          <w:tcPr>
            <w:tcW w:w="432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全年预算数</w:t>
            </w:r>
            <w:r>
              <w:rPr>
                <w:rFonts w:eastAsia="华文仿宋"/>
                <w:color w:val="000000"/>
                <w:kern w:val="0"/>
                <w:sz w:val="24"/>
                <w:szCs w:val="24"/>
              </w:rPr>
              <w:t>（</w:t>
            </w:r>
            <w:r>
              <w:rPr>
                <w:rFonts w:eastAsia="华文仿宋"/>
                <w:color w:val="000000"/>
                <w:kern w:val="0"/>
                <w:sz w:val="24"/>
                <w:szCs w:val="24"/>
              </w:rPr>
              <w:t>A</w:t>
            </w:r>
            <w:r>
              <w:rPr>
                <w:rFonts w:eastAsia="华文仿宋"/>
                <w:color w:val="000000"/>
                <w:kern w:val="0"/>
                <w:sz w:val="24"/>
                <w:szCs w:val="24"/>
              </w:rPr>
              <w:t>）</w:t>
            </w:r>
            <w:r>
              <w:rPr>
                <w:rFonts w:ascii="华文仿宋" w:eastAsia="华文仿宋" w:hAnsi="华文仿宋" w:cs="华文仿宋" w:hint="eastAsia"/>
                <w:color w:val="000000"/>
                <w:kern w:val="0"/>
                <w:sz w:val="24"/>
                <w:szCs w:val="24"/>
              </w:rPr>
              <w:br/>
              <w:t>（上年结转+年初预算+本年追加追减预算（不含年底收回））</w:t>
            </w:r>
          </w:p>
        </w:tc>
        <w:tc>
          <w:tcPr>
            <w:tcW w:w="245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全年执行数</w:t>
            </w:r>
            <w:r>
              <w:rPr>
                <w:rFonts w:eastAsia="华文仿宋" w:hint="eastAsia"/>
                <w:color w:val="000000"/>
                <w:kern w:val="0"/>
                <w:sz w:val="24"/>
                <w:szCs w:val="24"/>
              </w:rPr>
              <w:t>（</w:t>
            </w:r>
            <w:r>
              <w:rPr>
                <w:rFonts w:eastAsia="华文仿宋" w:hint="eastAsia"/>
                <w:color w:val="000000"/>
                <w:kern w:val="0"/>
                <w:sz w:val="24"/>
                <w:szCs w:val="24"/>
              </w:rPr>
              <w:t>B</w:t>
            </w:r>
            <w:r>
              <w:rPr>
                <w:rFonts w:eastAsia="华文仿宋" w:hint="eastAsia"/>
                <w:color w:val="000000"/>
                <w:kern w:val="0"/>
                <w:sz w:val="24"/>
                <w:szCs w:val="24"/>
              </w:rPr>
              <w:t>）</w:t>
            </w:r>
          </w:p>
        </w:tc>
        <w:tc>
          <w:tcPr>
            <w:tcW w:w="4914"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执行率</w:t>
            </w:r>
            <w:r>
              <w:rPr>
                <w:rFonts w:eastAsia="华文仿宋" w:hint="eastAsia"/>
                <w:color w:val="000000"/>
                <w:kern w:val="0"/>
                <w:sz w:val="24"/>
                <w:szCs w:val="24"/>
              </w:rPr>
              <w:t>（</w:t>
            </w:r>
            <w:r>
              <w:rPr>
                <w:rFonts w:eastAsia="华文仿宋" w:hint="eastAsia"/>
                <w:color w:val="000000"/>
                <w:kern w:val="0"/>
                <w:sz w:val="24"/>
                <w:szCs w:val="24"/>
              </w:rPr>
              <w:t>B/A</w:t>
            </w:r>
            <w:r>
              <w:rPr>
                <w:rFonts w:eastAsia="华文仿宋" w:hint="eastAsia"/>
                <w:color w:val="000000"/>
                <w:kern w:val="0"/>
                <w:sz w:val="24"/>
                <w:szCs w:val="24"/>
              </w:rPr>
              <w:t>，</w:t>
            </w:r>
            <w:r>
              <w:rPr>
                <w:rFonts w:eastAsia="华文仿宋" w:hint="eastAsia"/>
                <w:color w:val="000000"/>
                <w:kern w:val="0"/>
                <w:sz w:val="24"/>
                <w:szCs w:val="24"/>
              </w:rPr>
              <w:t>%</w:t>
            </w:r>
            <w:r>
              <w:rPr>
                <w:rFonts w:eastAsia="华文仿宋" w:hint="eastAsia"/>
                <w:color w:val="000000"/>
                <w:kern w:val="0"/>
                <w:sz w:val="24"/>
                <w:szCs w:val="24"/>
              </w:rPr>
              <w:t>）</w:t>
            </w:r>
          </w:p>
        </w:tc>
      </w:tr>
      <w:tr w:rsidR="00EE7B9B">
        <w:trPr>
          <w:trHeight w:val="573"/>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432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 xml:space="preserve">100.00 </w:t>
            </w:r>
          </w:p>
        </w:tc>
        <w:tc>
          <w:tcPr>
            <w:tcW w:w="245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100.00</w:t>
            </w:r>
          </w:p>
        </w:tc>
        <w:tc>
          <w:tcPr>
            <w:tcW w:w="4914"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100%</w:t>
            </w:r>
          </w:p>
        </w:tc>
      </w:tr>
      <w:tr w:rsidR="00EE7B9B">
        <w:trPr>
          <w:trHeight w:val="573"/>
          <w:jc w:val="center"/>
        </w:trPr>
        <w:tc>
          <w:tcPr>
            <w:tcW w:w="14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当年绩效目标</w:t>
            </w:r>
          </w:p>
        </w:tc>
        <w:tc>
          <w:tcPr>
            <w:tcW w:w="6198"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b/>
                <w:color w:val="000000"/>
                <w:sz w:val="24"/>
                <w:szCs w:val="24"/>
              </w:rPr>
            </w:pPr>
            <w:r>
              <w:rPr>
                <w:rFonts w:ascii="华文仿宋" w:eastAsia="华文仿宋" w:hAnsi="华文仿宋" w:cs="华文仿宋" w:hint="eastAsia"/>
                <w:b/>
                <w:color w:val="000000"/>
                <w:kern w:val="0"/>
                <w:sz w:val="24"/>
                <w:szCs w:val="24"/>
              </w:rPr>
              <w:t>全年绩效目标</w:t>
            </w:r>
          </w:p>
        </w:tc>
        <w:tc>
          <w:tcPr>
            <w:tcW w:w="5493"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全年目标实际完成情况</w:t>
            </w:r>
          </w:p>
        </w:tc>
      </w:tr>
      <w:tr w:rsidR="00EE7B9B">
        <w:trPr>
          <w:trHeight w:val="624"/>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6198" w:type="dxa"/>
            <w:gridSpan w:val="6"/>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做好全区值班值守、日常运转，以及全区政务值班的培训指导。</w:t>
            </w:r>
          </w:p>
        </w:tc>
        <w:tc>
          <w:tcPr>
            <w:tcW w:w="5493" w:type="dxa"/>
            <w:gridSpan w:val="8"/>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圆满完成</w:t>
            </w:r>
          </w:p>
        </w:tc>
      </w:tr>
      <w:tr w:rsidR="00EE7B9B">
        <w:trPr>
          <w:trHeight w:val="624"/>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6198" w:type="dxa"/>
            <w:gridSpan w:val="6"/>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5493" w:type="dxa"/>
            <w:gridSpan w:val="8"/>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r>
      <w:tr w:rsidR="00EE7B9B">
        <w:trPr>
          <w:trHeight w:val="624"/>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6198" w:type="dxa"/>
            <w:gridSpan w:val="6"/>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5493" w:type="dxa"/>
            <w:gridSpan w:val="8"/>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r>
      <w:tr w:rsidR="00EE7B9B">
        <w:trPr>
          <w:trHeight w:val="1123"/>
          <w:jc w:val="center"/>
        </w:trPr>
        <w:tc>
          <w:tcPr>
            <w:tcW w:w="14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指标类型</w:t>
            </w: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b/>
                <w:color w:val="000000"/>
                <w:sz w:val="24"/>
                <w:szCs w:val="24"/>
              </w:rPr>
            </w:pPr>
            <w:r>
              <w:rPr>
                <w:rFonts w:ascii="华文仿宋" w:eastAsia="华文仿宋" w:hAnsi="华文仿宋" w:cs="华文仿宋" w:hint="eastAsia"/>
                <w:b/>
                <w:color w:val="000000"/>
                <w:kern w:val="0"/>
                <w:sz w:val="24"/>
                <w:szCs w:val="24"/>
              </w:rPr>
              <w:t>指标名称</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b/>
                <w:color w:val="000000"/>
                <w:sz w:val="24"/>
                <w:szCs w:val="24"/>
              </w:rPr>
            </w:pPr>
            <w:r>
              <w:rPr>
                <w:rFonts w:ascii="华文仿宋" w:eastAsia="华文仿宋" w:hAnsi="华文仿宋" w:cs="华文仿宋" w:hint="eastAsia"/>
                <w:b/>
                <w:color w:val="000000"/>
                <w:kern w:val="0"/>
                <w:sz w:val="24"/>
                <w:szCs w:val="24"/>
              </w:rPr>
              <w:t>指标</w:t>
            </w:r>
            <w:r>
              <w:rPr>
                <w:rFonts w:ascii="华文仿宋" w:eastAsia="华文仿宋" w:hAnsi="华文仿宋" w:cs="华文仿宋" w:hint="eastAsia"/>
                <w:b/>
                <w:color w:val="000000"/>
                <w:kern w:val="0"/>
                <w:sz w:val="24"/>
                <w:szCs w:val="24"/>
              </w:rPr>
              <w:br/>
              <w:t>性质</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b/>
                <w:color w:val="000000"/>
                <w:sz w:val="24"/>
                <w:szCs w:val="24"/>
              </w:rPr>
            </w:pPr>
            <w:r>
              <w:rPr>
                <w:rFonts w:ascii="华文仿宋" w:eastAsia="华文仿宋" w:hAnsi="华文仿宋" w:cs="华文仿宋" w:hint="eastAsia"/>
                <w:b/>
                <w:color w:val="000000"/>
                <w:kern w:val="0"/>
                <w:sz w:val="24"/>
                <w:szCs w:val="24"/>
              </w:rPr>
              <w:t>指标值</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b/>
                <w:color w:val="000000"/>
                <w:sz w:val="24"/>
                <w:szCs w:val="24"/>
              </w:rPr>
            </w:pPr>
            <w:r>
              <w:rPr>
                <w:rFonts w:ascii="华文仿宋" w:eastAsia="华文仿宋" w:hAnsi="华文仿宋" w:cs="华文仿宋" w:hint="eastAsia"/>
                <w:b/>
                <w:color w:val="000000"/>
                <w:kern w:val="0"/>
                <w:sz w:val="24"/>
                <w:szCs w:val="24"/>
              </w:rPr>
              <w:t>计量</w:t>
            </w:r>
            <w:r>
              <w:rPr>
                <w:rFonts w:ascii="华文仿宋" w:eastAsia="华文仿宋" w:hAnsi="华文仿宋" w:cs="华文仿宋" w:hint="eastAsia"/>
                <w:b/>
                <w:color w:val="000000"/>
                <w:kern w:val="0"/>
                <w:sz w:val="24"/>
                <w:szCs w:val="24"/>
              </w:rPr>
              <w:br/>
              <w:t>单位</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b/>
                <w:color w:val="000000"/>
                <w:sz w:val="24"/>
                <w:szCs w:val="24"/>
              </w:rPr>
            </w:pPr>
            <w:r>
              <w:rPr>
                <w:rFonts w:ascii="华文仿宋" w:eastAsia="华文仿宋" w:hAnsi="华文仿宋" w:cs="华文仿宋" w:hint="eastAsia"/>
                <w:b/>
                <w:color w:val="000000"/>
                <w:kern w:val="0"/>
                <w:sz w:val="24"/>
                <w:szCs w:val="24"/>
              </w:rPr>
              <w:t>指标</w:t>
            </w:r>
            <w:r>
              <w:rPr>
                <w:rFonts w:ascii="华文仿宋" w:eastAsia="华文仿宋" w:hAnsi="华文仿宋" w:cs="华文仿宋" w:hint="eastAsia"/>
                <w:b/>
                <w:color w:val="000000"/>
                <w:kern w:val="0"/>
                <w:sz w:val="24"/>
                <w:szCs w:val="24"/>
              </w:rPr>
              <w:br/>
              <w:t>权重</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全年</w:t>
            </w:r>
            <w:r>
              <w:rPr>
                <w:rFonts w:ascii="华文仿宋" w:eastAsia="华文仿宋" w:hAnsi="华文仿宋" w:cs="华文仿宋" w:hint="eastAsia"/>
                <w:color w:val="000000"/>
                <w:kern w:val="0"/>
                <w:sz w:val="24"/>
                <w:szCs w:val="24"/>
              </w:rPr>
              <w:br/>
              <w:t>完成值</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评价标准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实际</w:t>
            </w:r>
            <w:r>
              <w:rPr>
                <w:rFonts w:ascii="华文仿宋" w:eastAsia="华文仿宋" w:hAnsi="华文仿宋" w:cs="华文仿宋" w:hint="eastAsia"/>
                <w:color w:val="000000"/>
                <w:kern w:val="0"/>
                <w:sz w:val="24"/>
                <w:szCs w:val="24"/>
              </w:rPr>
              <w:br/>
              <w:t>得分</w:t>
            </w:r>
          </w:p>
        </w:tc>
      </w:tr>
      <w:tr w:rsidR="00EE7B9B">
        <w:trPr>
          <w:trHeight w:val="1123"/>
          <w:jc w:val="center"/>
        </w:trPr>
        <w:tc>
          <w:tcPr>
            <w:tcW w:w="14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产出类指标</w:t>
            </w: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开展业务培训</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65</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达到目标得满分，未达到按完成比例得分或不得分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r>
      <w:tr w:rsidR="00EE7B9B">
        <w:trPr>
          <w:trHeight w:val="1123"/>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开展抽查检查</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12</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25</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达到目标得满分，未达到按完成比例得分或不得分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r>
      <w:tr w:rsidR="00EE7B9B">
        <w:trPr>
          <w:trHeight w:val="1123"/>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报送值班报告</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30</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期</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52</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达到目标得满分，未达到按完成比例得分或不得分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r>
      <w:tr w:rsidR="00EE7B9B">
        <w:trPr>
          <w:trHeight w:val="1123"/>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做好值班安排</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达标</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达标</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达到目标得满分，未达到按完成比例得分或不得分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r>
      <w:tr w:rsidR="00EE7B9B">
        <w:trPr>
          <w:trHeight w:val="573"/>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432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小计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rPr>
                <w:rFonts w:ascii="华文仿宋" w:eastAsia="华文仿宋" w:hAnsi="华文仿宋" w:cs="华文仿宋"/>
                <w:color w:val="000000"/>
                <w:sz w:val="24"/>
                <w:szCs w:val="24"/>
              </w:rPr>
            </w:pPr>
          </w:p>
        </w:tc>
        <w:tc>
          <w:tcPr>
            <w:tcW w:w="5573"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r>
      <w:tr w:rsidR="00EE7B9B">
        <w:trPr>
          <w:trHeight w:val="1123"/>
          <w:jc w:val="center"/>
        </w:trPr>
        <w:tc>
          <w:tcPr>
            <w:tcW w:w="14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lastRenderedPageBreak/>
              <w:t>效益类指标</w:t>
            </w: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妥善处置来电来文</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达标</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7</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达标</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达到目标得满分，未达到按完成比例得分或不得分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7</w:t>
            </w:r>
          </w:p>
        </w:tc>
      </w:tr>
      <w:tr w:rsidR="00EE7B9B">
        <w:trPr>
          <w:trHeight w:val="1123"/>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及时报告信息</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达标</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8</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达标</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达到目标得满分，未达到按完成比例得分或不得分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8</w:t>
            </w:r>
          </w:p>
        </w:tc>
      </w:tr>
      <w:tr w:rsidR="00EE7B9B">
        <w:trPr>
          <w:trHeight w:val="573"/>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432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小计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rPr>
                <w:rFonts w:ascii="华文仿宋" w:eastAsia="华文仿宋" w:hAnsi="华文仿宋" w:cs="华文仿宋"/>
                <w:color w:val="000000"/>
                <w:sz w:val="24"/>
                <w:szCs w:val="24"/>
              </w:rPr>
            </w:pPr>
          </w:p>
        </w:tc>
        <w:tc>
          <w:tcPr>
            <w:tcW w:w="5573"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15</w:t>
            </w:r>
          </w:p>
        </w:tc>
      </w:tr>
      <w:tr w:rsidR="00EE7B9B">
        <w:trPr>
          <w:trHeight w:val="1123"/>
          <w:jc w:val="center"/>
        </w:trPr>
        <w:tc>
          <w:tcPr>
            <w:tcW w:w="14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满意度类指标</w:t>
            </w: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群众满意度</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90</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15</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100</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达到目标得满分，未达到按完成比例得分或不得分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15</w:t>
            </w:r>
          </w:p>
        </w:tc>
      </w:tr>
      <w:tr w:rsidR="00EE7B9B">
        <w:trPr>
          <w:trHeight w:val="573"/>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432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小计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rPr>
                <w:rFonts w:ascii="华文仿宋" w:eastAsia="华文仿宋" w:hAnsi="华文仿宋" w:cs="华文仿宋"/>
                <w:color w:val="000000"/>
                <w:sz w:val="24"/>
                <w:szCs w:val="24"/>
              </w:rPr>
            </w:pPr>
          </w:p>
        </w:tc>
        <w:tc>
          <w:tcPr>
            <w:tcW w:w="5573"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15</w:t>
            </w:r>
          </w:p>
        </w:tc>
      </w:tr>
      <w:tr w:rsidR="00EE7B9B">
        <w:trPr>
          <w:trHeight w:val="2224"/>
          <w:jc w:val="center"/>
        </w:trPr>
        <w:tc>
          <w:tcPr>
            <w:tcW w:w="14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管理类指标</w:t>
            </w: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预算执行率</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90</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8</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100</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预算执行率=项目支出数/(上年结转+年初预算+本年追加追减预算（不含年底收回））×100%，90%以上计满分，每低于5%扣1分，扣完为止。</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8</w:t>
            </w:r>
          </w:p>
        </w:tc>
      </w:tr>
      <w:tr w:rsidR="00EE7B9B">
        <w:trPr>
          <w:trHeight w:val="2224"/>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资金使用合规性</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合规</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合规</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1.资金拨付有完整的审批程序和手续；2.不存在截留、挤占、挪用、虚列支出等情况；3.收支独立核算、财务数据准确。以上情况每出现一例不符合要求的扣2分，扣完为止。</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w:t>
            </w:r>
          </w:p>
        </w:tc>
      </w:tr>
      <w:tr w:rsidR="00EE7B9B">
        <w:trPr>
          <w:trHeight w:val="1674"/>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财务监控有效性</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有效</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2</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有效</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1.制定或具有相应的监控机制；2.采取了相应的财务检查等必要的监控措施或手段。以上有一个不符合要求的扣1分，扣完为止。</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2</w:t>
            </w:r>
          </w:p>
        </w:tc>
      </w:tr>
      <w:tr w:rsidR="00EE7B9B">
        <w:trPr>
          <w:trHeight w:val="2224"/>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绩效目标明确性</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明确</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6</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明确</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1.绩效指标清晰、可衡量：2分。2.与项目年度任务数或计划数相对应：2分。3.与预算确定的项目投资额或资金量相匹配：2分。根据实际情况打分。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6</w:t>
            </w:r>
          </w:p>
        </w:tc>
      </w:tr>
      <w:tr w:rsidR="00EE7B9B">
        <w:trPr>
          <w:trHeight w:val="1674"/>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政府采购程序性</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合规</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2</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合规</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应进行政府采购的项目按规定程序进行政府采购的得满分。未按程序进行政府采购的根据情节轻重扣分。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2</w:t>
            </w:r>
          </w:p>
        </w:tc>
      </w:tr>
      <w:tr w:rsidR="00EE7B9B">
        <w:trPr>
          <w:trHeight w:val="1674"/>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22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管理制度健全性</w:t>
            </w:r>
          </w:p>
        </w:tc>
        <w:tc>
          <w:tcPr>
            <w:tcW w:w="5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健全</w:t>
            </w:r>
          </w:p>
        </w:tc>
        <w:tc>
          <w:tcPr>
            <w:tcW w:w="6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无</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2</w:t>
            </w:r>
          </w:p>
        </w:tc>
        <w:tc>
          <w:tcPr>
            <w:tcW w:w="1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健全</w:t>
            </w:r>
          </w:p>
        </w:tc>
        <w:tc>
          <w:tcPr>
            <w:tcW w:w="44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1.制定或具有相应的业务管理制度。2.业务管理制度合法、合规、完整。根据实际情况酌量打分。</w:t>
            </w: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2</w:t>
            </w:r>
          </w:p>
        </w:tc>
      </w:tr>
      <w:tr w:rsidR="00EE7B9B">
        <w:trPr>
          <w:trHeight w:val="573"/>
          <w:jc w:val="center"/>
        </w:trPr>
        <w:tc>
          <w:tcPr>
            <w:tcW w:w="14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432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小计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30</w:t>
            </w:r>
          </w:p>
        </w:tc>
        <w:tc>
          <w:tcPr>
            <w:tcW w:w="5573"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color w:val="000000"/>
                <w:sz w:val="24"/>
                <w:szCs w:val="24"/>
              </w:rPr>
            </w:pP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30</w:t>
            </w:r>
          </w:p>
        </w:tc>
      </w:tr>
      <w:tr w:rsidR="00EE7B9B">
        <w:trPr>
          <w:trHeight w:val="573"/>
          <w:jc w:val="center"/>
        </w:trPr>
        <w:tc>
          <w:tcPr>
            <w:tcW w:w="579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合计</w:t>
            </w:r>
          </w:p>
        </w:tc>
        <w:tc>
          <w:tcPr>
            <w:tcW w:w="7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100</w:t>
            </w:r>
          </w:p>
        </w:tc>
        <w:tc>
          <w:tcPr>
            <w:tcW w:w="5573"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EE7B9B">
            <w:pPr>
              <w:jc w:val="center"/>
              <w:rPr>
                <w:rFonts w:ascii="华文仿宋" w:eastAsia="华文仿宋" w:hAnsi="华文仿宋" w:cs="华文仿宋"/>
                <w:b/>
                <w:color w:val="000000"/>
                <w:sz w:val="24"/>
                <w:szCs w:val="24"/>
              </w:rPr>
            </w:pPr>
          </w:p>
        </w:tc>
        <w:tc>
          <w:tcPr>
            <w:tcW w:w="1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eastAsia="华文仿宋" w:hint="eastAsia"/>
                <w:color w:val="000000"/>
                <w:kern w:val="0"/>
                <w:sz w:val="24"/>
                <w:szCs w:val="24"/>
              </w:rPr>
              <w:t>100</w:t>
            </w:r>
          </w:p>
        </w:tc>
      </w:tr>
      <w:tr w:rsidR="00EE7B9B">
        <w:trPr>
          <w:trHeight w:val="1144"/>
          <w:jc w:val="center"/>
        </w:trPr>
        <w:tc>
          <w:tcPr>
            <w:tcW w:w="14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说明</w:t>
            </w:r>
          </w:p>
        </w:tc>
        <w:tc>
          <w:tcPr>
            <w:tcW w:w="11691" w:type="dxa"/>
            <w:gridSpan w:val="1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请在此处逐一针对完成度较差绩效指标简要说明原因和下一步改进措施</w:t>
            </w:r>
          </w:p>
        </w:tc>
      </w:tr>
      <w:tr w:rsidR="00EE7B9B">
        <w:trPr>
          <w:trHeight w:val="1674"/>
          <w:jc w:val="center"/>
        </w:trPr>
        <w:tc>
          <w:tcPr>
            <w:tcW w:w="13160" w:type="dxa"/>
            <w:gridSpan w:val="15"/>
            <w:tcBorders>
              <w:top w:val="nil"/>
              <w:left w:val="nil"/>
              <w:bottom w:val="nil"/>
              <w:right w:val="nil"/>
            </w:tcBorders>
            <w:noWrap/>
            <w:tcMar>
              <w:top w:w="15" w:type="dxa"/>
              <w:left w:w="15" w:type="dxa"/>
              <w:right w:w="15" w:type="dxa"/>
            </w:tcMar>
            <w:vAlign w:val="center"/>
          </w:tcPr>
          <w:p w:rsidR="00EE7B9B" w:rsidRDefault="00000D5D">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rPr>
              <w:t>备注：</w:t>
            </w:r>
            <w:r>
              <w:rPr>
                <w:rFonts w:ascii="华文仿宋" w:eastAsia="华文仿宋" w:hAnsi="华文仿宋" w:cs="华文仿宋" w:hint="eastAsia"/>
                <w:color w:val="000000"/>
                <w:kern w:val="0"/>
                <w:sz w:val="24"/>
                <w:szCs w:val="24"/>
              </w:rPr>
              <w:br/>
            </w:r>
            <w:r>
              <w:rPr>
                <w:rFonts w:eastAsia="华文仿宋" w:hint="eastAsia"/>
                <w:color w:val="000000"/>
                <w:kern w:val="0"/>
                <w:sz w:val="24"/>
                <w:szCs w:val="24"/>
              </w:rPr>
              <w:t>1.</w:t>
            </w:r>
            <w:r>
              <w:rPr>
                <w:rFonts w:ascii="华文仿宋" w:eastAsia="华文仿宋" w:hAnsi="华文仿宋" w:cs="华文仿宋" w:hint="eastAsia"/>
                <w:color w:val="000000"/>
                <w:kern w:val="0"/>
                <w:sz w:val="24"/>
                <w:szCs w:val="24"/>
              </w:rPr>
              <w:t>表中标黑部分内容须与部门编报的《项目支出绩效目标申报表》中的内容一致。</w:t>
            </w:r>
            <w:r>
              <w:rPr>
                <w:rFonts w:ascii="华文仿宋" w:eastAsia="华文仿宋" w:hAnsi="华文仿宋" w:cs="华文仿宋" w:hint="eastAsia"/>
                <w:color w:val="000000"/>
                <w:kern w:val="0"/>
                <w:sz w:val="24"/>
                <w:szCs w:val="24"/>
              </w:rPr>
              <w:br/>
            </w:r>
            <w:r>
              <w:rPr>
                <w:rFonts w:eastAsia="华文仿宋" w:hint="eastAsia"/>
                <w:color w:val="000000"/>
                <w:kern w:val="0"/>
                <w:sz w:val="24"/>
                <w:szCs w:val="24"/>
              </w:rPr>
              <w:t>2.</w:t>
            </w:r>
            <w:r>
              <w:rPr>
                <w:rFonts w:ascii="华文仿宋" w:eastAsia="华文仿宋" w:hAnsi="华文仿宋" w:cs="华文仿宋" w:hint="eastAsia"/>
                <w:color w:val="000000"/>
                <w:kern w:val="0"/>
                <w:sz w:val="24"/>
                <w:szCs w:val="24"/>
              </w:rPr>
              <w:t>各填报单位对数据真实性、准确性负责，并有充分的佐证材料后期备查。</w:t>
            </w:r>
          </w:p>
        </w:tc>
      </w:tr>
    </w:tbl>
    <w:p w:rsidR="00EE7B9B" w:rsidRDefault="00EE7B9B"/>
    <w:sectPr w:rsidR="00EE7B9B" w:rsidSect="00EE7B9B">
      <w:pgSz w:w="16838" w:h="11906" w:orient="landscape"/>
      <w:pgMar w:top="1587" w:right="1417" w:bottom="1587"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89C" w:rsidRDefault="00B0689C" w:rsidP="00043EC9">
      <w:r>
        <w:separator/>
      </w:r>
    </w:p>
  </w:endnote>
  <w:endnote w:type="continuationSeparator" w:id="1">
    <w:p w:rsidR="00B0689C" w:rsidRDefault="00B0689C" w:rsidP="00043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89C" w:rsidRDefault="00B0689C" w:rsidP="00043EC9">
      <w:r>
        <w:separator/>
      </w:r>
    </w:p>
  </w:footnote>
  <w:footnote w:type="continuationSeparator" w:id="1">
    <w:p w:rsidR="00B0689C" w:rsidRDefault="00B0689C" w:rsidP="00043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405195"/>
    <w:rsid w:val="00000D5D"/>
    <w:rsid w:val="00043EC9"/>
    <w:rsid w:val="000820A5"/>
    <w:rsid w:val="001C2A0A"/>
    <w:rsid w:val="00B0689C"/>
    <w:rsid w:val="00EE7B9B"/>
    <w:rsid w:val="1AB46723"/>
    <w:rsid w:val="2E405195"/>
    <w:rsid w:val="32517F02"/>
    <w:rsid w:val="6A304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7B9B"/>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E7B9B"/>
    <w:pPr>
      <w:widowControl/>
      <w:spacing w:before="100" w:beforeAutospacing="1" w:after="100" w:afterAutospacing="1"/>
      <w:jc w:val="left"/>
    </w:pPr>
    <w:rPr>
      <w:rFonts w:ascii="宋体" w:hAnsi="宋体" w:cs="宋体"/>
      <w:kern w:val="0"/>
      <w:sz w:val="24"/>
      <w:szCs w:val="24"/>
    </w:rPr>
  </w:style>
  <w:style w:type="character" w:customStyle="1" w:styleId="19">
    <w:name w:val="19"/>
    <w:basedOn w:val="a0"/>
    <w:qFormat/>
    <w:rsid w:val="00EE7B9B"/>
    <w:rPr>
      <w:rFonts w:ascii="Times New Roman" w:hAnsi="Times New Roman" w:cs="Times New Roman" w:hint="default"/>
      <w:b/>
    </w:rPr>
  </w:style>
  <w:style w:type="paragraph" w:styleId="a4">
    <w:name w:val="header"/>
    <w:basedOn w:val="a"/>
    <w:link w:val="Char"/>
    <w:rsid w:val="00043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43EC9"/>
    <w:rPr>
      <w:rFonts w:ascii="Times New Roman" w:eastAsia="宋体" w:hAnsi="Times New Roman" w:cs="Times New Roman"/>
      <w:kern w:val="2"/>
      <w:sz w:val="18"/>
      <w:szCs w:val="18"/>
    </w:rPr>
  </w:style>
  <w:style w:type="paragraph" w:styleId="a5">
    <w:name w:val="footer"/>
    <w:basedOn w:val="a"/>
    <w:link w:val="Char0"/>
    <w:rsid w:val="00043EC9"/>
    <w:pPr>
      <w:tabs>
        <w:tab w:val="center" w:pos="4153"/>
        <w:tab w:val="right" w:pos="8306"/>
      </w:tabs>
      <w:snapToGrid w:val="0"/>
      <w:jc w:val="left"/>
    </w:pPr>
    <w:rPr>
      <w:sz w:val="18"/>
      <w:szCs w:val="18"/>
    </w:rPr>
  </w:style>
  <w:style w:type="character" w:customStyle="1" w:styleId="Char0">
    <w:name w:val="页脚 Char"/>
    <w:basedOn w:val="a0"/>
    <w:link w:val="a5"/>
    <w:rsid w:val="00043EC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Words>
  <Characters>1176</Characters>
  <Application>Microsoft Office Word</Application>
  <DocSecurity>0</DocSecurity>
  <Lines>9</Lines>
  <Paragraphs>2</Paragraphs>
  <ScaleCrop>false</ScaleCrop>
  <Company>China</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李小闹</dc:creator>
  <cp:lastModifiedBy>王树林</cp:lastModifiedBy>
  <cp:revision>3</cp:revision>
  <dcterms:created xsi:type="dcterms:W3CDTF">2021-09-30T07:45:00Z</dcterms:created>
  <dcterms:modified xsi:type="dcterms:W3CDTF">2021-09-30T08:59:00Z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00F4FB96DD624FD5925FC0DAD0E9BF08</vt:lpwstr>
  </property>
</Properties>
</file>