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各领导班子成员，各办公室（中心、所、队、站）、各社区：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为进一步加强合同和采购规范化管理，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经街道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党政联席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会议研究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，现将《大坪街道合同管理制度（试行）》、《大坪街道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采购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管理制度（试行）》印发给你们，请认真贯彻落实。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中共重庆市渝中区大坪街道工作委员会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重庆市渝中区人民政府大坪街道办事处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jc w:val="both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  <w:sectPr>
          <w:footerReference r:id="rId3" w:type="default"/>
          <w:pgSz w:w="11906" w:h="16838"/>
          <w:pgMar w:top="1984" w:right="1446" w:bottom="1644" w:left="1446" w:header="851" w:footer="992" w:gutter="0"/>
          <w:pgNumType w:fmt="numberInDash" w:start="1"/>
          <w:cols w:space="0" w:num="1"/>
          <w:docGrid w:type="lines" w:linePitch="314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大坪街道合同管理制度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（试行）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为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规范本街道合同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审核、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签订、履行、付款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的管理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程序，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预防减少合同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风险，</w:t>
      </w:r>
      <w:r>
        <w:rPr>
          <w:rFonts w:hint="eastAsia" w:cs="方正仿宋_GBK"/>
          <w:b w:val="0"/>
          <w:bCs w:val="0"/>
          <w:color w:val="auto"/>
          <w:sz w:val="32"/>
          <w:szCs w:val="32"/>
          <w:lang w:eastAsia="zh-CN"/>
        </w:rPr>
        <w:t>加强廉政勤政建设，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特制订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本制度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本制度适用于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本街道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签订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由财政资金支付的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物资采购、服务购买、（零星）工程项目等事项的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合同管理。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三、街道进行合同签订事宜，实行分级分层负责制，合同的承办科室和分管领导承担主体责任，</w:t>
      </w:r>
      <w:r>
        <w:rPr>
          <w:rFonts w:hint="eastAsia" w:cs="方正仿宋_GBK"/>
          <w:b w:val="0"/>
          <w:bCs w:val="0"/>
          <w:color w:val="auto"/>
          <w:sz w:val="32"/>
          <w:szCs w:val="32"/>
          <w:lang w:val="en-US" w:eastAsia="zh-CN"/>
        </w:rPr>
        <w:t>纪工委承担监督责任，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财政办承担时序审核责任，按合同金额分级报请领导签字。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四、合同拟定。承办科室在采购相关货物、服务、工程时，应根据实际情况，同合作方协商拟定合同。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合同审核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合同签订前，科室负责人、分管领导要审查合作方的主体资格，重点审核标的名称、数量、质量、金额、付款方式、票据、履行期限、质保期、质保金、验收、违约责任、解决争议及签订时间等合同要素。重要合同需经法律顾问分析判断签约风险，包括但不限于：变更、解除、违约、索赔、不可抗力、诉讼等条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合同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签字。按照一合同一</w:t>
      </w:r>
      <w:r>
        <w:rPr>
          <w:rFonts w:hint="eastAsia" w:cs="方正仿宋_GBK"/>
          <w:b w:val="0"/>
          <w:bCs w:val="0"/>
          <w:color w:val="auto"/>
          <w:sz w:val="32"/>
          <w:szCs w:val="32"/>
          <w:lang w:eastAsia="zh-CN"/>
        </w:rPr>
        <w:t>签字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要求，相关合同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具体经办人凭该事项事前</w:t>
      </w:r>
      <w:r>
        <w:rPr>
          <w:rFonts w:hint="eastAsia" w:cs="方正仿宋_GBK"/>
          <w:b w:val="0"/>
          <w:bCs w:val="0"/>
          <w:color w:val="auto"/>
          <w:sz w:val="32"/>
          <w:szCs w:val="32"/>
          <w:lang w:val="en-US" w:eastAsia="zh-CN"/>
        </w:rPr>
        <w:t>已审签的《大坪街道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工作请示</w:t>
      </w:r>
      <w:r>
        <w:rPr>
          <w:rFonts w:hint="eastAsia" w:cs="方正仿宋_GBK"/>
          <w:b w:val="0"/>
          <w:bCs w:val="0"/>
          <w:color w:val="auto"/>
          <w:sz w:val="32"/>
          <w:szCs w:val="32"/>
          <w:lang w:eastAsia="zh-CN"/>
        </w:rPr>
        <w:t>用笺</w:t>
      </w:r>
      <w:r>
        <w:rPr>
          <w:rFonts w:hint="eastAsia" w:cs="方正仿宋_GBK"/>
          <w:b w:val="0"/>
          <w:bCs w:val="0"/>
          <w:color w:val="auto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或党工委会、党政联席会审议</w:t>
      </w:r>
      <w:r>
        <w:rPr>
          <w:rFonts w:hint="eastAsia" w:cs="方正仿宋_GBK"/>
          <w:b w:val="0"/>
          <w:bCs w:val="0"/>
          <w:color w:val="auto"/>
          <w:sz w:val="32"/>
          <w:szCs w:val="32"/>
          <w:lang w:val="en-US" w:eastAsia="zh-CN"/>
        </w:rPr>
        <w:t>情况说明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填写《大坪街道合同专审表》（附件）逐级</w:t>
      </w:r>
      <w:r>
        <w:rPr>
          <w:rFonts w:hint="eastAsia" w:cs="方正仿宋_GBK"/>
          <w:b w:val="0"/>
          <w:bCs w:val="0"/>
          <w:color w:val="auto"/>
          <w:sz w:val="32"/>
          <w:szCs w:val="32"/>
          <w:lang w:eastAsia="zh-CN"/>
        </w:rPr>
        <w:t>签字。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1.物资采购、服务购买事项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合同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金额在5万元以下的，工程项目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合同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金额在10万元以下的，由分管领导签字。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2.物资采购、服务购买事项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合同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金额在5万元以上的，工程项目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合同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金额在10万元（含）以上的，由街道法人代表签字或者授权分管领导签字。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合同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盖章。相关合同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具体经办人</w:t>
      </w:r>
      <w:r>
        <w:rPr>
          <w:rFonts w:hint="eastAsia" w:cs="方正仿宋_GBK"/>
          <w:b w:val="0"/>
          <w:bCs w:val="0"/>
          <w:color w:val="auto"/>
          <w:sz w:val="32"/>
          <w:szCs w:val="32"/>
          <w:lang w:val="en-US" w:eastAsia="zh-CN"/>
        </w:rPr>
        <w:t>出具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逐级对合同进行专审后的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《大坪街道合同专审表》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到党政办加盖本街道公章，合同文本超过一页的，应当对整份合同加盖骑缝章。有可能引发法律风险的合同，可征求街道法律顾问意见。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合同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订立。合同金额在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1万元（含）以上的，原则上都应订立书面合同或协议，确保经济活动受到法律保障；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合同金额在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5万元（含）以上的，合同文本最少一式四份：党政办（档案室）一份、财政办公室一份、承办科室一份、合作方一份。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九、合同变更。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对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街道领导已经同意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事项，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但合同条款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有实质性变动的，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承办科室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应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按程序逐级报批，并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将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修改后的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合同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重新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送交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领导</w:t>
      </w:r>
      <w:r>
        <w:rPr>
          <w:rFonts w:hint="eastAsia" w:cs="方正仿宋_GBK"/>
          <w:b w:val="0"/>
          <w:bCs w:val="0"/>
          <w:color w:val="auto"/>
          <w:sz w:val="32"/>
          <w:szCs w:val="32"/>
          <w:lang w:eastAsia="zh-CN"/>
        </w:rPr>
        <w:t>签字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。如果未经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街道领导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同意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擅自更改文本，应由承办人承担法律责任。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合同履行。承办科室要跟进落实，保障合同履行。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合同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履行过程中发现存在合同风险，做好风险预警。合同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执行完毕，应由承办科室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人员对合同完成情况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进行验收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，并细化验收操作规程。承办科室要收集合同原件、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发票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验收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单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按程序支付款项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十一、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合同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保管。本街道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签署的合同，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必须留存合同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原件。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党政办指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派专人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制定工作台账，做好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合同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原件的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登记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备案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存档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十二、合同付款。分管领导和承办科室、财政办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要严格把关，根据合同规定付款，杜绝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先执行后签约、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先付款后签约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现象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十三、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合同履约过程发生违约事项，应按合同条款规定处理；合同经办人应及时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报告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分管领导，不得自行决定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责任减免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十四、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凡违反合同管理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制度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要求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，给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街道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造成损失的，将追究承办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及相关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责任人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的责任。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本制度从印发之日起试行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>一年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eastAsia="zh-CN"/>
        </w:rPr>
        <w:t>附件：大坪街道合同专审表</w:t>
      </w:r>
    </w:p>
    <w:p>
      <w:pPr>
        <w:pStyle w:val="2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spacing w:line="594" w:lineRule="exact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spacing w:line="594" w:lineRule="exact"/>
        <w:jc w:val="both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                        编号：</w:t>
      </w:r>
    </w:p>
    <w:tbl>
      <w:tblPr>
        <w:tblStyle w:val="11"/>
        <w:tblpPr w:leftFromText="180" w:rightFromText="180" w:vertAnchor="text" w:horzAnchor="page" w:tblpX="1653" w:tblpY="906"/>
        <w:tblOverlap w:val="never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395"/>
        <w:gridCol w:w="615"/>
        <w:gridCol w:w="508"/>
        <w:gridCol w:w="1477"/>
        <w:gridCol w:w="278"/>
        <w:gridCol w:w="1117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科</w:t>
            </w: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室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黑体_GBK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3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时</w:t>
            </w: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间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3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3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</w:rPr>
              <w:t>拟稿人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3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</w:rPr>
              <w:t>事  项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  <w:lang w:eastAsia="zh-CN"/>
              </w:rPr>
              <w:t>事项类别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A□B□C□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87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</w:pPr>
            <w:r>
              <w:t>基本情况：</w:t>
            </w:r>
          </w:p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例：1.XXXX经费开支事项已经街道XXXX年第XX次党工委会（党政联席会）审议通过。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</w:rPr>
              <w:t>XXXX经费开支事项</w:t>
            </w:r>
            <w:r>
              <w:rPr>
                <w:rFonts w:hint="eastAsia" w:eastAsia="方正仿宋_GBK" w:cstheme="minorBidi"/>
                <w:kern w:val="2"/>
                <w:sz w:val="32"/>
                <w:szCs w:val="32"/>
                <w:lang w:val="en-US" w:eastAsia="zh-CN" w:bidi="ar-SA"/>
              </w:rPr>
              <w:t>已经XX领导（职务、姓名）于XXXX年XX月XX日进行审签通过。（须见《大坪街道工作请示用笺》）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pacing w:val="-20"/>
                <w:sz w:val="28"/>
                <w:szCs w:val="28"/>
                <w:lang w:eastAsia="zh-CN"/>
              </w:rPr>
              <w:t>合同金额（元）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pacing w:val="-20"/>
                <w:sz w:val="28"/>
                <w:szCs w:val="28"/>
              </w:rPr>
              <w:t>经费来源</w:t>
            </w:r>
          </w:p>
        </w:tc>
        <w:tc>
          <w:tcPr>
            <w:tcW w:w="3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pacing w:val="-20"/>
                <w:sz w:val="28"/>
                <w:szCs w:val="28"/>
              </w:rPr>
              <w:t>科室</w:t>
            </w:r>
            <w:r>
              <w:rPr>
                <w:rFonts w:hint="eastAsia" w:ascii="Times New Roman" w:hAnsi="Times New Roman" w:eastAsia="方正黑体_GBK" w:cs="Times New Roman"/>
                <w:spacing w:val="-20"/>
                <w:sz w:val="28"/>
                <w:szCs w:val="28"/>
                <w:lang w:eastAsia="zh-CN"/>
              </w:rPr>
              <w:t>（社区）</w:t>
            </w:r>
            <w:r>
              <w:rPr>
                <w:rFonts w:hint="eastAsia" w:ascii="Times New Roman" w:hAnsi="Times New Roman" w:eastAsia="方正黑体_GBK" w:cs="Times New Roman"/>
                <w:spacing w:val="-20"/>
                <w:sz w:val="28"/>
                <w:szCs w:val="28"/>
              </w:rPr>
              <w:t>负责人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意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见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pacing w:val="-20"/>
                <w:sz w:val="28"/>
                <w:szCs w:val="28"/>
                <w:lang w:eastAsia="zh-CN"/>
              </w:rPr>
              <w:t>党政办（财政办）意</w:t>
            </w:r>
            <w:r>
              <w:rPr>
                <w:rFonts w:hint="eastAsia" w:ascii="Times New Roman" w:hAnsi="Times New Roman" w:eastAsia="方正黑体_GBK" w:cs="Times New Roman"/>
                <w:spacing w:val="-2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黑体_GBK" w:cs="Times New Roman"/>
                <w:spacing w:val="-2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32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pacing w:val="-20"/>
                <w:sz w:val="28"/>
                <w:szCs w:val="28"/>
              </w:rPr>
              <w:t>分管领导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意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见</w:t>
            </w:r>
          </w:p>
        </w:tc>
        <w:tc>
          <w:tcPr>
            <w:tcW w:w="726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eastAsia="zh-CN"/>
              </w:rPr>
              <w:t>街道法人代表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意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见</w:t>
            </w:r>
          </w:p>
        </w:tc>
        <w:tc>
          <w:tcPr>
            <w:tcW w:w="7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备注</w:t>
            </w:r>
          </w:p>
        </w:tc>
        <w:tc>
          <w:tcPr>
            <w:tcW w:w="7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事项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或经费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内容较多时可附详件</w:t>
            </w:r>
          </w:p>
        </w:tc>
      </w:tr>
    </w:tbl>
    <w:p>
      <w:pPr>
        <w:spacing w:line="594" w:lineRule="exact"/>
        <w:jc w:val="center"/>
        <w:rPr>
          <w:rFonts w:ascii="方正仿宋_GBK" w:hAnsi="方正仿宋_GBK" w:cs="方正仿宋_GBK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大坪街道</w:t>
      </w:r>
      <w:r>
        <w:rPr>
          <w:rFonts w:hint="eastAsia" w:ascii="方正小标宋_GBK" w:eastAsia="方正小标宋_GBK"/>
          <w:b/>
          <w:bCs/>
          <w:sz w:val="44"/>
          <w:szCs w:val="44"/>
          <w:lang w:eastAsia="zh-CN"/>
        </w:rPr>
        <w:t>合同专审表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0"/>
        <w:rPr>
          <w:rFonts w:hint="eastAsia" w:ascii="Arial" w:hAnsi="Arial" w:eastAsia="方正小标宋_GBK" w:cs="宋体"/>
          <w:b w:val="0"/>
          <w:color w:val="auto"/>
          <w:kern w:val="44"/>
          <w:sz w:val="44"/>
          <w:szCs w:val="44"/>
          <w:lang w:val="en-US" w:eastAsia="zh-CN" w:bidi="ar-SA"/>
        </w:rPr>
      </w:pPr>
      <w:r>
        <w:rPr>
          <w:rFonts w:hint="eastAsia" w:ascii="Arial" w:hAnsi="Arial" w:eastAsia="方正小标宋_GBK" w:cs="宋体"/>
          <w:b w:val="0"/>
          <w:color w:val="auto"/>
          <w:kern w:val="44"/>
          <w:sz w:val="44"/>
          <w:szCs w:val="44"/>
          <w:lang w:val="en-US" w:eastAsia="zh-CN" w:bidi="ar-SA"/>
        </w:rPr>
        <w:t>大坪街道采购管理制度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0"/>
        <w:rPr>
          <w:rFonts w:hint="eastAsia" w:ascii="Arial" w:hAnsi="Arial" w:eastAsia="方正小标宋_GBK" w:cs="宋体"/>
          <w:b w:val="0"/>
          <w:color w:val="auto"/>
          <w:kern w:val="44"/>
          <w:sz w:val="44"/>
          <w:szCs w:val="44"/>
          <w:lang w:val="en-US" w:eastAsia="zh-CN" w:bidi="ar-SA"/>
        </w:rPr>
      </w:pPr>
      <w:r>
        <w:rPr>
          <w:rFonts w:hint="eastAsia" w:ascii="Arial" w:hAnsi="Arial" w:eastAsia="方正小标宋_GBK" w:cs="宋体"/>
          <w:b w:val="0"/>
          <w:color w:val="auto"/>
          <w:kern w:val="44"/>
          <w:sz w:val="44"/>
          <w:szCs w:val="44"/>
          <w:lang w:val="en-US" w:eastAsia="zh-CN" w:bidi="ar-SA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为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eastAsia="zh-CN"/>
        </w:rPr>
        <w:t>加强街道党工委对“三重一大”重要事项的决策研究，做好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本街道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采购管理工作，规范采购行为，提高采购效率，促进廉政勤政建设，根据《中华人民共和国政府采购法》、《中华人民共和国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招标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投标法》及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政府采购相关规定，制定本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制度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本制度所称采购，是指本街道使用财政资金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单次采购金额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（含）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none"/>
        </w:rPr>
        <w:t>以上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none"/>
        </w:rPr>
        <w:t>货物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none"/>
        </w:rPr>
        <w:t>服务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的行为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，包括购买、租赁、委托、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雇佣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采购应按照公开、公平、公正、高效廉洁的原则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组织实施，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eastAsia="zh-CN"/>
        </w:rPr>
        <w:t>严格落实《大坪街道办事处财务管理制度》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，维护公共利益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eastAsia="zh-CN"/>
        </w:rPr>
        <w:t>四、街道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进行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的采购，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eastAsia="zh-CN"/>
        </w:rPr>
        <w:t>实行分级分层负责制，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的承办科室和分管领导承担主体责任，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纪工委承担监督责任，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财政办承担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时序审核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责任，按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金额分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层实施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列入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集中采购目录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的，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按《重庆市政府集中采购目录及采购限额标准》确认的方式进行采购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、单次采购金额1万元以上（含）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5万元以下的零星物资采购、零星购买服务项目，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原则上应采取口头询价的方式进行采购。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通过口头、网络、面谈等询价方式向不少于3家符合相应资格条件的单位询价，经综合比较并确定最优单位，填写《大坪街道工作请示用笺》，按照《大坪街道办事处财务管理制度》明确的程序报相关街道领导审批同意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、单次采购金额5万元以上（含）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20万元以下的物资采购、购买服务，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原则上应采取竞争性谈判的方式进行采购。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1.承办科室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填写《大坪街道工作请示用笺》，报街道党政主要领导审批同意后，向不少于3家符合相应资格条件的单位发出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谈判文件（含采购物资品名、数量、规格等内容）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通过纸质报价、承诺等谈判商定价格、实施方案和合同。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2.将发放谈判文件的具体单位以及相关谈判情况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填写《大坪街道工作请示用笺》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报告党政主要领导。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根据对其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法人情况、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资信、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服务质量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业绩、报价、合同执行力等进行综合比较的结果，择优评选出采购单位，相关事项提交党政联席会议同意后实施。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、单次采购金额20万元（含）以上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、100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万元以下的物资采购、购买服务，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原则上应采取竞争性比选的方式进行采购。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1.承办科室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填写《大坪街道工作请示用笺》，提出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Hans"/>
        </w:rPr>
        <w:t>比选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方案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报街道党政主要领导审批同意后，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开展前期可行性研究和市场行情初步调查。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cs="方正仿宋_GBK"/>
          <w:b w:val="0"/>
          <w:bCs w:val="0"/>
          <w:color w:val="auto"/>
          <w:sz w:val="32"/>
          <w:szCs w:val="32"/>
          <w:lang w:val="en-US" w:eastAsia="zh-CN"/>
        </w:rPr>
        <w:t>分管领导、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承办科室将相关事项提交街道党工委</w:t>
      </w:r>
      <w:r>
        <w:rPr>
          <w:rFonts w:hint="eastAsia" w:cs="方正仿宋_GBK"/>
          <w:b w:val="0"/>
          <w:bCs w:val="0"/>
          <w:color w:val="auto"/>
          <w:sz w:val="32"/>
          <w:szCs w:val="32"/>
          <w:lang w:val="en-US" w:eastAsia="zh-CN"/>
        </w:rPr>
        <w:t>会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审议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同意后实施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3.成立由相关事项分管领导、承办科室、干部职工代表组成的评审小组，纪工委派员全程参与监督，负责开展比选工作并确定中选单位。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4.评审小组发布比选公告或者资格预审公告（附件1）。比选公告或者资格预审公告应当以适当形式进行公开发布，如在办事处公告栏张贴等，发布时间不得少于3个工作日。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5.评审小组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按照审议后的比选方案和原则，根据报名情况，填写《大坪街道工作请示用笺》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报经党政主要领导同意后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，形成邀请函（附件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）和比选文件，向通过资格预审的参选单位（不少于三家）发出邀请函和比选文件。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6.参选单位按照事先公布的规则和标准准备比选资料（比选资料包括但不限于报价单、企业资质、企业法人资料或授权人资料、企业既往有代表性的服务供应项目等），在邀请函约定的时间参加比选评审会。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7.比选评审会由评审小组具体组织实施并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全程纪实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，在参选单位见证下，评审小组现场开启比选资料，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根据对其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法人情况、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资信、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服务质量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业绩、报价、合同执行力等进行综合比较的结果，择优评选出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中选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单位，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比选结果须填写《比选评审意见表》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附件3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并由相关各方签字确认。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8.评审小组将比选结果以适当形式公示（附件4）不少于3个工作日。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Hans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9.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zh-CN" w:eastAsia="zh-CN"/>
        </w:rPr>
        <w:t>公示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zh-CN" w:eastAsia="zh-CN"/>
        </w:rPr>
        <w:t>结束后，未有影响拟中选人实质性的反映，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评审小组将相关事项提交</w:t>
      </w:r>
      <w:r>
        <w:rPr>
          <w:rFonts w:hint="eastAsia" w:cs="方正仿宋_GBK"/>
          <w:b w:val="0"/>
          <w:bCs w:val="0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党工委会议同意后，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zh-CN" w:eastAsia="zh-CN"/>
        </w:rPr>
        <w:t>可向中选人发出中选通知书（附件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zh-CN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九、单次采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购金额达到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万元及以上的物资采购、购买服务，应委托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采购代理机构代为采购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列入区集中采购目录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的，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应委托区公共资源市场化配置中心代理采购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default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十、采购合同执行完毕，承办科室或采购代理机构原则上应在7个工作日内组织履约情况验收，不得无故拖延或附加额外条件。对满足合同约定支付条件的，承办科室原则上应在收到发票后5个工作日内按程序办理支付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十一、工程类项目购买服务按照《大坪街道建设项目管理办法（试行）》的有关要求执行。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十二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若采购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货物或者服务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需按照应急程序进行、采购需求具有特殊性、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只能从唯一供应商处采购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、采用比选所需时间不能满足业务开展紧急需要的，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eastAsia="zh-CN"/>
        </w:rPr>
        <w:t>经请示街道党政主要领导同意后，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可以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按照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政府采购法采用邀请招标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单一来源方式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或者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询价方式采购。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十三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、采购合同或协议，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应按照《大坪街道合同管理制度》明确的条款执行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十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、办理采购职责的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科室应及时将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采购和使用的相关文件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整理归档，</w:t>
      </w:r>
      <w:r>
        <w:rPr>
          <w:rFonts w:hint="eastAsia" w:eastAsia="方正仿宋_GBK" w:cs="方正仿宋_GBK"/>
          <w:b w:val="0"/>
          <w:bCs w:val="0"/>
          <w:color w:val="auto"/>
          <w:sz w:val="32"/>
          <w:szCs w:val="32"/>
          <w:lang w:eastAsia="zh-CN"/>
        </w:rPr>
        <w:t>对资料的真实性、合法性、完整性负责，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</w:rPr>
        <w:t>不得伪造、隐匿或者销毁。采购文件的保存期限为从采购结束之日起至少保存十年。参加采购工作人员必须恪守法律法规、职业道德，做到清正廉洁。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本制度从印发之日起试行</w:t>
      </w:r>
      <w:r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  <w:t>一年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1.比选公告</w:t>
      </w:r>
    </w:p>
    <w:p>
      <w:pPr>
        <w:pStyle w:val="2"/>
        <w:numPr>
          <w:ilvl w:val="0"/>
          <w:numId w:val="0"/>
        </w:numPr>
        <w:ind w:firstLine="1600" w:firstLineChars="5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2.比选邀请函</w:t>
      </w:r>
    </w:p>
    <w:p>
      <w:pPr>
        <w:pStyle w:val="2"/>
        <w:numPr>
          <w:ilvl w:val="0"/>
          <w:numId w:val="0"/>
        </w:numPr>
        <w:ind w:firstLine="1600" w:firstLineChars="5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比选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评审意见表</w:t>
      </w:r>
    </w:p>
    <w:p>
      <w:pPr>
        <w:pStyle w:val="2"/>
        <w:ind w:firstLine="1600" w:firstLineChars="5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4.比选结果公示</w:t>
      </w:r>
    </w:p>
    <w:p>
      <w:pPr>
        <w:pStyle w:val="2"/>
        <w:ind w:firstLine="1600" w:firstLineChars="5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5.比选结果公示</w:t>
      </w:r>
    </w:p>
    <w:p>
      <w:pPr>
        <w:spacing w:line="52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附件1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 xml:space="preserve"> </w:t>
      </w:r>
    </w:p>
    <w:p>
      <w:pPr>
        <w:pStyle w:val="3"/>
        <w:tabs>
          <w:tab w:val="left" w:pos="0"/>
        </w:tabs>
        <w:spacing w:line="600" w:lineRule="exact"/>
        <w:ind w:left="0" w:firstLine="0"/>
        <w:jc w:val="center"/>
        <w:rPr>
          <w:rFonts w:hint="eastAsia" w:ascii="仿宋" w:hAnsi="仿宋" w:eastAsia="仿宋" w:cs="仿宋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sz w:val="44"/>
          <w:szCs w:val="44"/>
          <w:highlight w:val="none"/>
        </w:rPr>
        <w:t>比选公告</w:t>
      </w:r>
    </w:p>
    <w:p>
      <w:pPr>
        <w:tabs>
          <w:tab w:val="left" w:pos="1240"/>
          <w:tab w:val="center" w:pos="5102"/>
        </w:tabs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  <w:lang w:eastAsia="zh-CN"/>
        </w:rPr>
        <w:t>采购</w:t>
      </w:r>
      <w:r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</w:rPr>
        <w:t>项目，</w:t>
      </w:r>
      <w:r>
        <w:rPr>
          <w:rFonts w:hint="eastAsia" w:ascii="方正仿宋_GBK" w:hAnsi="方正仿宋_GBK" w:eastAsia="方正仿宋_GBK" w:cs="方正仿宋_GBK"/>
          <w:iCs/>
          <w:sz w:val="32"/>
          <w:szCs w:val="32"/>
          <w:highlight w:val="none"/>
        </w:rPr>
        <w:t>以比选方式确定</w:t>
      </w:r>
      <w:r>
        <w:rPr>
          <w:rFonts w:hint="eastAsia" w:ascii="方正仿宋_GBK" w:hAnsi="方正仿宋_GBK" w:eastAsia="方正仿宋_GBK" w:cs="方正仿宋_GBK"/>
          <w:iCs/>
          <w:sz w:val="32"/>
          <w:szCs w:val="32"/>
          <w:highlight w:val="none"/>
          <w:lang w:eastAsia="zh-CN"/>
        </w:rPr>
        <w:t>中标</w:t>
      </w:r>
      <w:r>
        <w:rPr>
          <w:rFonts w:hint="eastAsia" w:ascii="方正仿宋_GBK" w:hAnsi="方正仿宋_GBK" w:eastAsia="方正仿宋_GBK" w:cs="方正仿宋_GBK"/>
          <w:iCs/>
          <w:sz w:val="32"/>
          <w:szCs w:val="32"/>
          <w:highlight w:val="none"/>
        </w:rPr>
        <w:t>单位，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采用资格后审。</w:t>
      </w:r>
    </w:p>
    <w:p>
      <w:pPr>
        <w:spacing w:line="600" w:lineRule="exact"/>
        <w:outlineLvl w:val="0"/>
        <w:rPr>
          <w:rFonts w:hint="eastAsia" w:ascii="方正仿宋_GBK" w:hAnsi="方正仿宋_GBK" w:eastAsia="方正仿宋_GBK" w:cs="方正仿宋_GBK"/>
          <w:iCs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一、项目名称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：</w:t>
      </w:r>
    </w:p>
    <w:p>
      <w:pPr>
        <w:tabs>
          <w:tab w:val="left" w:pos="1240"/>
          <w:tab w:val="center" w:pos="5102"/>
        </w:tabs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二、工程概况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：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1、项目业主：</w:t>
      </w:r>
      <w:r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  <w:u w:val="single"/>
          <w:lang w:val="en-US" w:eastAsia="zh-CN"/>
        </w:rPr>
        <w:t xml:space="preserve">         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</w:rPr>
        <w:t>2、建设地点：</w:t>
      </w:r>
      <w:r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  <w:u w:val="single"/>
          <w:lang w:val="en-US" w:eastAsia="zh-CN"/>
        </w:rPr>
        <w:t xml:space="preserve">         </w:t>
      </w:r>
    </w:p>
    <w:p>
      <w:pPr>
        <w:pStyle w:val="15"/>
        <w:spacing w:line="600" w:lineRule="exact"/>
        <w:ind w:firstLine="560"/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</w:rPr>
        <w:t>3、</w:t>
      </w:r>
      <w:r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  <w:lang w:val="en-US" w:eastAsia="zh-CN" w:bidi="ar-SA"/>
        </w:rPr>
        <w:t>项目规模</w:t>
      </w:r>
      <w:r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  <w:u w:val="single"/>
          <w:lang w:val="en-US" w:eastAsia="zh-CN"/>
        </w:rPr>
        <w:t xml:space="preserve">          </w:t>
      </w:r>
    </w:p>
    <w:p>
      <w:pPr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4、项目工</w:t>
      </w:r>
      <w:r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</w:rPr>
        <w:t>期：</w:t>
      </w:r>
      <w:r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</w:rPr>
        <w:t>日历天</w:t>
      </w:r>
    </w:p>
    <w:p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三、资格要求：</w:t>
      </w:r>
    </w:p>
    <w:p>
      <w:pPr>
        <w:spacing w:line="600" w:lineRule="exact"/>
        <w:ind w:firstLine="720" w:firstLineChars="225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spacing w:line="600" w:lineRule="exact"/>
        <w:rPr>
          <w:rFonts w:hint="eastAsia" w:ascii="方正仿宋_GBK" w:hAnsi="方正仿宋_GBK" w:eastAsia="方正仿宋_GBK" w:cs="方正仿宋_GBK"/>
          <w:b/>
          <w:bCs/>
          <w:kern w:val="2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kern w:val="2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kern w:val="20"/>
          <w:sz w:val="32"/>
          <w:szCs w:val="32"/>
          <w:highlight w:val="none"/>
        </w:rPr>
        <w:t>、比选办法：</w:t>
      </w:r>
    </w:p>
    <w:p>
      <w:pPr>
        <w:spacing w:line="600" w:lineRule="exact"/>
        <w:ind w:firstLine="720" w:firstLineChars="225"/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  <w:lang w:val="en-US" w:eastAsia="zh-Hans"/>
        </w:rPr>
        <w:t>综合评估法</w:t>
      </w:r>
      <w:r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  <w:lang w:val="en-US" w:eastAsia="zh-Hans"/>
        </w:rPr>
        <w:sym w:font="Wingdings 2" w:char="00A3"/>
      </w:r>
    </w:p>
    <w:p>
      <w:pPr>
        <w:spacing w:line="600" w:lineRule="exact"/>
        <w:ind w:firstLine="720" w:firstLineChars="225"/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  <w:lang w:val="en-US" w:eastAsia="zh-Hans"/>
        </w:rPr>
        <w:t>最低投标价法</w:t>
      </w:r>
      <w:r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20"/>
          <w:sz w:val="32"/>
          <w:szCs w:val="32"/>
          <w:highlight w:val="none"/>
          <w:lang w:val="en-US" w:eastAsia="zh-Hans"/>
        </w:rPr>
        <w:sym w:font="Wingdings 2" w:char="00A3"/>
      </w:r>
    </w:p>
    <w:p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、报名方式：</w:t>
      </w:r>
    </w:p>
    <w:p>
      <w:pPr>
        <w:spacing w:line="600" w:lineRule="exact"/>
        <w:ind w:firstLine="720" w:firstLineChars="225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1、报名时间：20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日上午9：00—20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日下午5：00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</w:p>
    <w:p>
      <w:pPr>
        <w:spacing w:line="520" w:lineRule="exact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、联系人：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               </w:t>
      </w:r>
    </w:p>
    <w:p>
      <w:pPr>
        <w:spacing w:line="52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2</w:t>
      </w:r>
    </w:p>
    <w:p>
      <w:pPr>
        <w:pStyle w:val="3"/>
        <w:tabs>
          <w:tab w:val="left" w:pos="0"/>
        </w:tabs>
        <w:spacing w:line="600" w:lineRule="exact"/>
        <w:ind w:left="0" w:firstLine="0"/>
        <w:jc w:val="center"/>
        <w:rPr>
          <w:rFonts w:hint="eastAsia" w:ascii="仿宋" w:hAnsi="仿宋" w:eastAsia="仿宋" w:cs="仿宋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eastAsia="zh-CN"/>
        </w:rPr>
        <w:t>比选</w:t>
      </w:r>
      <w:r>
        <w:rPr>
          <w:rFonts w:hint="eastAsia" w:ascii="仿宋" w:hAnsi="仿宋" w:eastAsia="仿宋" w:cs="仿宋"/>
          <w:sz w:val="44"/>
          <w:szCs w:val="44"/>
          <w:highlight w:val="none"/>
        </w:rPr>
        <w:t>邀请函</w:t>
      </w:r>
    </w:p>
    <w:p>
      <w:pPr>
        <w:spacing w:line="600" w:lineRule="exact"/>
        <w:ind w:firstLine="560" w:firstLineChars="200"/>
        <w:jc w:val="both"/>
        <w:rPr>
          <w:rFonts w:hint="eastAsia" w:ascii="仿宋" w:hAnsi="仿宋" w:eastAsia="仿宋" w:cs="仿宋"/>
          <w:sz w:val="28"/>
          <w:highlight w:val="none"/>
        </w:rPr>
      </w:pPr>
    </w:p>
    <w:p>
      <w:pPr>
        <w:pStyle w:val="8"/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1600" w:firstLineChars="5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（被邀请单位）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：</w:t>
      </w:r>
    </w:p>
    <w:p>
      <w:pPr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本单位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现需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实施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              项目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，该项目以比选方式选择施工单位，特邀请贵单位参加比选。</w:t>
      </w:r>
    </w:p>
    <w:p>
      <w:pPr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项目内容：</w:t>
      </w:r>
    </w:p>
    <w:p>
      <w:pPr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比选方式：</w:t>
      </w:r>
    </w:p>
    <w:p>
      <w:pPr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比选日期：     年   月    日上午      时。</w:t>
      </w:r>
    </w:p>
    <w:p>
      <w:pPr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比选地点：</w:t>
      </w:r>
    </w:p>
    <w:p>
      <w:pPr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比选要求：。</w:t>
      </w:r>
    </w:p>
    <w:p>
      <w:pPr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项目期限：（以签订合同起计算）</w:t>
      </w:r>
    </w:p>
    <w:p>
      <w:pPr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联系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人、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电话： </w:t>
      </w:r>
    </w:p>
    <w:p>
      <w:pPr>
        <w:spacing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重庆市渝中区人民政府大坪街道办事处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（盖章）</w:t>
      </w:r>
    </w:p>
    <w:p>
      <w:pPr>
        <w:spacing w:line="600" w:lineRule="exact"/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   月   日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比选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评审意见表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</w:p>
    <w:tbl>
      <w:tblPr>
        <w:tblStyle w:val="17"/>
        <w:tblW w:w="93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119"/>
        <w:gridCol w:w="2652"/>
        <w:gridCol w:w="1875"/>
        <w:gridCol w:w="1163"/>
        <w:gridCol w:w="18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  <w:t>项目名称</w:t>
            </w:r>
          </w:p>
        </w:tc>
        <w:tc>
          <w:tcPr>
            <w:tcW w:w="265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  <w:t>评审时间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  <w:t>项目范围及内容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53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  <w:t>比选单位名称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  <w:t>报价</w:t>
            </w:r>
          </w:p>
        </w:tc>
        <w:tc>
          <w:tcPr>
            <w:tcW w:w="182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参选单位签字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76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  <w:t>1</w:t>
            </w:r>
          </w:p>
        </w:tc>
        <w:tc>
          <w:tcPr>
            <w:tcW w:w="377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6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  <w:t>2</w:t>
            </w:r>
          </w:p>
        </w:tc>
        <w:tc>
          <w:tcPr>
            <w:tcW w:w="377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76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  <w:t>3</w:t>
            </w:r>
          </w:p>
        </w:tc>
        <w:tc>
          <w:tcPr>
            <w:tcW w:w="377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</w:p>
        </w:tc>
        <w:tc>
          <w:tcPr>
            <w:tcW w:w="182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  <w:t>评审意见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  <w:t>评审小组成员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  <w:t>签字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88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  <w:t>备注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Hans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4</w:t>
      </w:r>
    </w:p>
    <w:p>
      <w:pPr>
        <w:pStyle w:val="8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highlight w:val="none"/>
          <w:lang w:val="en-US" w:eastAsia="zh-CN" w:bidi="ar-SA"/>
        </w:rPr>
        <w:t>比选结果公示</w:t>
      </w:r>
    </w:p>
    <w:p>
      <w:pPr>
        <w:pStyle w:val="8"/>
        <w:keepNext w:val="0"/>
        <w:keepLines w:val="0"/>
        <w:widowControl/>
        <w:suppressLineNumbers w:val="0"/>
        <w:spacing w:before="100" w:beforeAutospacing="1" w:after="100" w:afterAutospacing="1"/>
        <w:ind w:left="0" w:right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我单位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评审小组于20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年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月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日对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项目进行了比选，共有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家单位参加本次比选，现将比选结果公示如下： </w:t>
      </w:r>
    </w:p>
    <w:p>
      <w:pPr>
        <w:pStyle w:val="8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参选单位：</w:t>
      </w:r>
    </w:p>
    <w:p>
      <w:pPr>
        <w:pStyle w:val="8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根据业务水平、报价和综合印象进行评审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，比选结果如下：</w:t>
      </w:r>
    </w:p>
    <w:p>
      <w:pPr>
        <w:pStyle w:val="8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第一中选候选人：</w:t>
      </w:r>
    </w:p>
    <w:p>
      <w:pPr>
        <w:pStyle w:val="8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中选候选人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：</w:t>
      </w:r>
    </w:p>
    <w:p>
      <w:pPr>
        <w:pStyle w:val="8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中选候选人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：</w:t>
      </w:r>
    </w:p>
    <w:p>
      <w:pPr>
        <w:pStyle w:val="8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righ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单位：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Hans"/>
        </w:rPr>
        <w:t>重庆市渝中区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人民政府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Hans"/>
        </w:rPr>
        <w:t>大坪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</w:rPr>
        <w:t>街道办事处</w:t>
      </w:r>
    </w:p>
    <w:p>
      <w:pPr>
        <w:pStyle w:val="8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联系人：</w:t>
      </w:r>
    </w:p>
    <w:p>
      <w:pPr>
        <w:pStyle w:val="8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电话：</w:t>
      </w:r>
    </w:p>
    <w:p>
      <w:pPr>
        <w:pStyle w:val="8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年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月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日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24"/>
          <w:highlight w:val="none"/>
        </w:rPr>
      </w:pPr>
    </w:p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5</w:t>
      </w:r>
    </w:p>
    <w:p>
      <w:pPr>
        <w:spacing w:line="600" w:lineRule="auto"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highlight w:val="none"/>
          <w:lang w:val="en-US" w:eastAsia="zh-CN" w:bidi="ar-SA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highlight w:val="none"/>
          <w:lang w:val="en-US" w:eastAsia="zh-CN" w:bidi="ar-SA"/>
        </w:rPr>
        <w:t>采购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highlight w:val="none"/>
          <w:lang w:val="en-US" w:eastAsia="zh-Hans" w:bidi="ar-SA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highlight w:val="none"/>
          <w:lang w:val="en-US" w:eastAsia="zh-CN" w:bidi="ar-SA"/>
        </w:rPr>
        <w:t>中选通知书</w:t>
      </w:r>
    </w:p>
    <w:p>
      <w:pPr>
        <w:spacing w:line="600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pacing w:line="720" w:lineRule="auto"/>
        <w:ind w:firstLine="0" w:firstLineChars="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single"/>
          <w:lang w:val="en-US" w:eastAsia="zh-Hans"/>
        </w:rPr>
        <w:t>（投标单位）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Hans"/>
        </w:rPr>
        <w:t>：</w:t>
      </w:r>
    </w:p>
    <w:p>
      <w:pPr>
        <w:spacing w:line="72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Hans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我单位的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采购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Hans"/>
        </w:rPr>
        <w:t>项目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，经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评审小组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评定及公示，现确定贵单位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中选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。请收到本通知书后    天内，到我单位签订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合同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Hans"/>
        </w:rPr>
        <w:t>。</w:t>
      </w:r>
    </w:p>
    <w:p>
      <w:pPr>
        <w:spacing w:line="720" w:lineRule="auto"/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 xml:space="preserve">    特此通知。</w:t>
      </w:r>
    </w:p>
    <w:p>
      <w:pPr>
        <w:spacing w:line="520" w:lineRule="exact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</w:p>
    <w:p>
      <w:pPr>
        <w:pStyle w:val="2"/>
        <w:rPr>
          <w:rFonts w:hint="eastAsia"/>
        </w:rPr>
      </w:pPr>
    </w:p>
    <w:p>
      <w:pPr>
        <w:ind w:firstLine="3520" w:firstLineChars="1100"/>
        <w:jc w:val="right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  <w:lang w:val="en-US" w:eastAsia="zh-Hans"/>
        </w:rPr>
        <w:t>重庆市渝中区大坪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</w:rPr>
        <w:t>街道办事处</w:t>
      </w:r>
    </w:p>
    <w:p>
      <w:pPr>
        <w:ind w:firstLine="5120" w:firstLineChars="1600"/>
        <w:jc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highlight w:val="none"/>
        </w:rPr>
        <w:t>年   月   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</w:rPr>
        <w:t xml:space="preserve">   </w:t>
      </w:r>
    </w:p>
    <w:p>
      <w:pPr>
        <w:ind w:firstLine="28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</w:rPr>
      </w:pPr>
    </w:p>
    <w:p>
      <w:pPr>
        <w:rPr>
          <w:rFonts w:hint="eastAsia" w:ascii="仿宋" w:hAnsi="仿宋" w:eastAsia="仿宋" w:cs="仿宋"/>
          <w:highlight w:val="none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594" w:lineRule="exact"/>
        <w:jc w:val="both"/>
        <w:rPr>
          <w:rFonts w:ascii="方正仿宋_GBK" w:hAnsi="方正仿宋_GBK" w:cs="方正仿宋_GBK"/>
        </w:rPr>
      </w:pPr>
    </w:p>
    <w:p>
      <w:pPr>
        <w:spacing w:line="594" w:lineRule="exact"/>
        <w:jc w:val="center"/>
        <w:rPr>
          <w:rFonts w:ascii="方正仿宋_GBK" w:hAnsi="方正仿宋_GBK" w:cs="方正仿宋_GBK"/>
        </w:rPr>
      </w:pPr>
    </w:p>
    <w:sectPr>
      <w:footerReference r:id="rId4" w:type="default"/>
      <w:pgSz w:w="11906" w:h="16838"/>
      <w:pgMar w:top="2098" w:right="1446" w:bottom="1644" w:left="1446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3855784"/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D42zlk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855784"/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220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ZGQzYWY5M2E3MDVkOWNjYjdkZTRkMTA3NTE4YjAifQ=="/>
  </w:docVars>
  <w:rsids>
    <w:rsidRoot w:val="00172A27"/>
    <w:rsid w:val="000737C6"/>
    <w:rsid w:val="0007639D"/>
    <w:rsid w:val="000865B1"/>
    <w:rsid w:val="000A20CB"/>
    <w:rsid w:val="000D265E"/>
    <w:rsid w:val="00145C18"/>
    <w:rsid w:val="00164288"/>
    <w:rsid w:val="00172A27"/>
    <w:rsid w:val="001873E9"/>
    <w:rsid w:val="002706D1"/>
    <w:rsid w:val="002E4F3E"/>
    <w:rsid w:val="00315862"/>
    <w:rsid w:val="00365821"/>
    <w:rsid w:val="00385A92"/>
    <w:rsid w:val="003A79F5"/>
    <w:rsid w:val="003C7EAD"/>
    <w:rsid w:val="0043633A"/>
    <w:rsid w:val="004A42D9"/>
    <w:rsid w:val="0051760C"/>
    <w:rsid w:val="00594415"/>
    <w:rsid w:val="005962AE"/>
    <w:rsid w:val="005D43DF"/>
    <w:rsid w:val="005D544D"/>
    <w:rsid w:val="0065033E"/>
    <w:rsid w:val="0065133D"/>
    <w:rsid w:val="00691F04"/>
    <w:rsid w:val="0069372F"/>
    <w:rsid w:val="006B2684"/>
    <w:rsid w:val="00700A1A"/>
    <w:rsid w:val="00747D8C"/>
    <w:rsid w:val="00757904"/>
    <w:rsid w:val="00767113"/>
    <w:rsid w:val="008328D8"/>
    <w:rsid w:val="00847CB9"/>
    <w:rsid w:val="0085474C"/>
    <w:rsid w:val="00882DE9"/>
    <w:rsid w:val="00883E63"/>
    <w:rsid w:val="008B211A"/>
    <w:rsid w:val="00911E58"/>
    <w:rsid w:val="0092407E"/>
    <w:rsid w:val="00982921"/>
    <w:rsid w:val="00990A02"/>
    <w:rsid w:val="00A35043"/>
    <w:rsid w:val="00A96373"/>
    <w:rsid w:val="00AB10B3"/>
    <w:rsid w:val="00B13973"/>
    <w:rsid w:val="00B424F4"/>
    <w:rsid w:val="00BC064D"/>
    <w:rsid w:val="00C0772A"/>
    <w:rsid w:val="00C43F32"/>
    <w:rsid w:val="00C94CE7"/>
    <w:rsid w:val="00CC7B3E"/>
    <w:rsid w:val="00CD28B5"/>
    <w:rsid w:val="00CF0A58"/>
    <w:rsid w:val="00D41274"/>
    <w:rsid w:val="00D44982"/>
    <w:rsid w:val="00D930DF"/>
    <w:rsid w:val="00DA7A7A"/>
    <w:rsid w:val="00DC0CAE"/>
    <w:rsid w:val="00DC54BC"/>
    <w:rsid w:val="00E27D62"/>
    <w:rsid w:val="00E651BD"/>
    <w:rsid w:val="00E8501F"/>
    <w:rsid w:val="00ED3C05"/>
    <w:rsid w:val="00F67790"/>
    <w:rsid w:val="00F93F73"/>
    <w:rsid w:val="00FF32F3"/>
    <w:rsid w:val="011505C2"/>
    <w:rsid w:val="01327024"/>
    <w:rsid w:val="023D1BA0"/>
    <w:rsid w:val="0270799C"/>
    <w:rsid w:val="02843263"/>
    <w:rsid w:val="02BD3CC9"/>
    <w:rsid w:val="02CB41D0"/>
    <w:rsid w:val="03873061"/>
    <w:rsid w:val="038E5791"/>
    <w:rsid w:val="03D35032"/>
    <w:rsid w:val="03F26DD5"/>
    <w:rsid w:val="04691763"/>
    <w:rsid w:val="04794DBB"/>
    <w:rsid w:val="04DF3ED2"/>
    <w:rsid w:val="050E24CA"/>
    <w:rsid w:val="057D7C5E"/>
    <w:rsid w:val="05FA1622"/>
    <w:rsid w:val="06B7768C"/>
    <w:rsid w:val="06F13F9F"/>
    <w:rsid w:val="070831B4"/>
    <w:rsid w:val="07360DB0"/>
    <w:rsid w:val="073E5DDD"/>
    <w:rsid w:val="07542D02"/>
    <w:rsid w:val="076B61F8"/>
    <w:rsid w:val="08D17232"/>
    <w:rsid w:val="08DC6C52"/>
    <w:rsid w:val="09560AF4"/>
    <w:rsid w:val="097E6C5A"/>
    <w:rsid w:val="09804174"/>
    <w:rsid w:val="09E16389"/>
    <w:rsid w:val="09FD5560"/>
    <w:rsid w:val="0A2D6B89"/>
    <w:rsid w:val="0B271C15"/>
    <w:rsid w:val="0B764B01"/>
    <w:rsid w:val="0BA934D3"/>
    <w:rsid w:val="0BB67257"/>
    <w:rsid w:val="0BBE7DA2"/>
    <w:rsid w:val="0C231ADB"/>
    <w:rsid w:val="0C966011"/>
    <w:rsid w:val="0CDB59B8"/>
    <w:rsid w:val="0D4419EA"/>
    <w:rsid w:val="0D5F1C4A"/>
    <w:rsid w:val="0D8813BC"/>
    <w:rsid w:val="0DDA1B40"/>
    <w:rsid w:val="0DE65887"/>
    <w:rsid w:val="0E205AE3"/>
    <w:rsid w:val="0E347F8E"/>
    <w:rsid w:val="0E4229E0"/>
    <w:rsid w:val="0EC50130"/>
    <w:rsid w:val="0EEE3DA4"/>
    <w:rsid w:val="0EFA0D31"/>
    <w:rsid w:val="0F026857"/>
    <w:rsid w:val="0F027007"/>
    <w:rsid w:val="0FA62F15"/>
    <w:rsid w:val="10565CE6"/>
    <w:rsid w:val="105E2FB5"/>
    <w:rsid w:val="10685029"/>
    <w:rsid w:val="1084563E"/>
    <w:rsid w:val="10F26A8C"/>
    <w:rsid w:val="10FC6CA4"/>
    <w:rsid w:val="113E47B4"/>
    <w:rsid w:val="11733908"/>
    <w:rsid w:val="11AD465F"/>
    <w:rsid w:val="11EB3486"/>
    <w:rsid w:val="128A2878"/>
    <w:rsid w:val="12A9238B"/>
    <w:rsid w:val="132A6B3F"/>
    <w:rsid w:val="135A6259"/>
    <w:rsid w:val="14864028"/>
    <w:rsid w:val="148A122E"/>
    <w:rsid w:val="15BC25B1"/>
    <w:rsid w:val="15CD7C7C"/>
    <w:rsid w:val="15EF48CD"/>
    <w:rsid w:val="16426C23"/>
    <w:rsid w:val="16A12D92"/>
    <w:rsid w:val="16E124C5"/>
    <w:rsid w:val="16FE60C7"/>
    <w:rsid w:val="171A69AB"/>
    <w:rsid w:val="176747F9"/>
    <w:rsid w:val="17ED56CA"/>
    <w:rsid w:val="1866364A"/>
    <w:rsid w:val="18A03658"/>
    <w:rsid w:val="18A80C53"/>
    <w:rsid w:val="18FA58D1"/>
    <w:rsid w:val="190D3C7A"/>
    <w:rsid w:val="19270335"/>
    <w:rsid w:val="192A302E"/>
    <w:rsid w:val="19814FAB"/>
    <w:rsid w:val="1A154A34"/>
    <w:rsid w:val="1A1649CF"/>
    <w:rsid w:val="1A52359E"/>
    <w:rsid w:val="1AD91F31"/>
    <w:rsid w:val="1AFE7609"/>
    <w:rsid w:val="1B0077B2"/>
    <w:rsid w:val="1B1B5752"/>
    <w:rsid w:val="1B5053B6"/>
    <w:rsid w:val="1B6912BF"/>
    <w:rsid w:val="1BB04968"/>
    <w:rsid w:val="1BBE6201"/>
    <w:rsid w:val="1C284166"/>
    <w:rsid w:val="1D184639"/>
    <w:rsid w:val="1D424DE9"/>
    <w:rsid w:val="1DDE6D4B"/>
    <w:rsid w:val="1DF26D9C"/>
    <w:rsid w:val="1E9C0199"/>
    <w:rsid w:val="1EA05801"/>
    <w:rsid w:val="1EDB416C"/>
    <w:rsid w:val="1F027745"/>
    <w:rsid w:val="1F2D3F8F"/>
    <w:rsid w:val="1F672200"/>
    <w:rsid w:val="1FD17590"/>
    <w:rsid w:val="203C3D95"/>
    <w:rsid w:val="20556F6B"/>
    <w:rsid w:val="20E542F4"/>
    <w:rsid w:val="20E92B2A"/>
    <w:rsid w:val="21724E42"/>
    <w:rsid w:val="21CD5414"/>
    <w:rsid w:val="21E30972"/>
    <w:rsid w:val="21F14418"/>
    <w:rsid w:val="2230341A"/>
    <w:rsid w:val="2230457F"/>
    <w:rsid w:val="224F568C"/>
    <w:rsid w:val="22856433"/>
    <w:rsid w:val="22C230F6"/>
    <w:rsid w:val="22E85927"/>
    <w:rsid w:val="22FE2D27"/>
    <w:rsid w:val="23904B9A"/>
    <w:rsid w:val="23A75994"/>
    <w:rsid w:val="23BF3754"/>
    <w:rsid w:val="247369EF"/>
    <w:rsid w:val="250A0FD9"/>
    <w:rsid w:val="250E56F2"/>
    <w:rsid w:val="25643B4C"/>
    <w:rsid w:val="25915D9A"/>
    <w:rsid w:val="25AB78DF"/>
    <w:rsid w:val="25B17ABE"/>
    <w:rsid w:val="25FA745B"/>
    <w:rsid w:val="26CB5028"/>
    <w:rsid w:val="26DE3B7D"/>
    <w:rsid w:val="27395712"/>
    <w:rsid w:val="27532A56"/>
    <w:rsid w:val="27555417"/>
    <w:rsid w:val="27865325"/>
    <w:rsid w:val="279937B4"/>
    <w:rsid w:val="27BE4E8C"/>
    <w:rsid w:val="280D5856"/>
    <w:rsid w:val="28167BA1"/>
    <w:rsid w:val="28902F7E"/>
    <w:rsid w:val="28C10158"/>
    <w:rsid w:val="28D0272B"/>
    <w:rsid w:val="28FB2906"/>
    <w:rsid w:val="29B82F11"/>
    <w:rsid w:val="29C14FA5"/>
    <w:rsid w:val="29C80113"/>
    <w:rsid w:val="29F75585"/>
    <w:rsid w:val="2A07207B"/>
    <w:rsid w:val="2A162798"/>
    <w:rsid w:val="2A3732A2"/>
    <w:rsid w:val="2A3A0749"/>
    <w:rsid w:val="2A585CB7"/>
    <w:rsid w:val="2A5A353E"/>
    <w:rsid w:val="2A970588"/>
    <w:rsid w:val="2AAD0120"/>
    <w:rsid w:val="2AC028D4"/>
    <w:rsid w:val="2B2D293F"/>
    <w:rsid w:val="2B531EFB"/>
    <w:rsid w:val="2B915334"/>
    <w:rsid w:val="2C024716"/>
    <w:rsid w:val="2C434E80"/>
    <w:rsid w:val="2C766A63"/>
    <w:rsid w:val="2C9662B4"/>
    <w:rsid w:val="2CB5644E"/>
    <w:rsid w:val="2D4C0F69"/>
    <w:rsid w:val="2D582911"/>
    <w:rsid w:val="2D851E98"/>
    <w:rsid w:val="2D9B7435"/>
    <w:rsid w:val="2DB5640F"/>
    <w:rsid w:val="2DC6708F"/>
    <w:rsid w:val="2DD16782"/>
    <w:rsid w:val="2E0D0624"/>
    <w:rsid w:val="2E2E5ED9"/>
    <w:rsid w:val="2EAC43E5"/>
    <w:rsid w:val="2EAD1162"/>
    <w:rsid w:val="2F4204D4"/>
    <w:rsid w:val="2F4E1C7A"/>
    <w:rsid w:val="2FED14B0"/>
    <w:rsid w:val="30306352"/>
    <w:rsid w:val="3035124B"/>
    <w:rsid w:val="3085193B"/>
    <w:rsid w:val="313D032A"/>
    <w:rsid w:val="31774FF5"/>
    <w:rsid w:val="31AA7B7C"/>
    <w:rsid w:val="31BD36DF"/>
    <w:rsid w:val="3275159D"/>
    <w:rsid w:val="33007FAB"/>
    <w:rsid w:val="333510A7"/>
    <w:rsid w:val="33552A6C"/>
    <w:rsid w:val="33567C57"/>
    <w:rsid w:val="3394639B"/>
    <w:rsid w:val="3399127F"/>
    <w:rsid w:val="33B35FBC"/>
    <w:rsid w:val="33C0596C"/>
    <w:rsid w:val="33D25037"/>
    <w:rsid w:val="341266E4"/>
    <w:rsid w:val="3429177E"/>
    <w:rsid w:val="342E7393"/>
    <w:rsid w:val="34364548"/>
    <w:rsid w:val="354F548F"/>
    <w:rsid w:val="35EE647F"/>
    <w:rsid w:val="365A7236"/>
    <w:rsid w:val="369C3D2B"/>
    <w:rsid w:val="36D91FA0"/>
    <w:rsid w:val="37676417"/>
    <w:rsid w:val="37A3163A"/>
    <w:rsid w:val="382A0178"/>
    <w:rsid w:val="384119E9"/>
    <w:rsid w:val="3845563A"/>
    <w:rsid w:val="384C39BC"/>
    <w:rsid w:val="38EF53A0"/>
    <w:rsid w:val="393E474A"/>
    <w:rsid w:val="39484F0A"/>
    <w:rsid w:val="395859E9"/>
    <w:rsid w:val="39865C23"/>
    <w:rsid w:val="3A0C5785"/>
    <w:rsid w:val="3AA83984"/>
    <w:rsid w:val="3ADA3A76"/>
    <w:rsid w:val="3B225B1B"/>
    <w:rsid w:val="3B9F28D1"/>
    <w:rsid w:val="3BD40F32"/>
    <w:rsid w:val="3BF44B89"/>
    <w:rsid w:val="3C1126EE"/>
    <w:rsid w:val="3C1E5CEC"/>
    <w:rsid w:val="3C4C12B8"/>
    <w:rsid w:val="3C590549"/>
    <w:rsid w:val="3C60364C"/>
    <w:rsid w:val="3C792DC6"/>
    <w:rsid w:val="3C885157"/>
    <w:rsid w:val="3D3620A6"/>
    <w:rsid w:val="3D444E50"/>
    <w:rsid w:val="3D55508B"/>
    <w:rsid w:val="3D8C4A93"/>
    <w:rsid w:val="3DC407E8"/>
    <w:rsid w:val="3DD03397"/>
    <w:rsid w:val="3E367CA7"/>
    <w:rsid w:val="3E586E14"/>
    <w:rsid w:val="3E776E7F"/>
    <w:rsid w:val="3E997C92"/>
    <w:rsid w:val="3EBA693C"/>
    <w:rsid w:val="3ECB0579"/>
    <w:rsid w:val="3EEA1BDE"/>
    <w:rsid w:val="3F354A5E"/>
    <w:rsid w:val="3FF66700"/>
    <w:rsid w:val="40026F5A"/>
    <w:rsid w:val="402354CA"/>
    <w:rsid w:val="403A16C4"/>
    <w:rsid w:val="40894796"/>
    <w:rsid w:val="40CC77EA"/>
    <w:rsid w:val="42844EA9"/>
    <w:rsid w:val="42BE3638"/>
    <w:rsid w:val="42CD2087"/>
    <w:rsid w:val="42ED6ABA"/>
    <w:rsid w:val="42F454B0"/>
    <w:rsid w:val="43FB7920"/>
    <w:rsid w:val="4476516F"/>
    <w:rsid w:val="44F372BE"/>
    <w:rsid w:val="455F6F56"/>
    <w:rsid w:val="45677DED"/>
    <w:rsid w:val="45D501DE"/>
    <w:rsid w:val="45F113E0"/>
    <w:rsid w:val="462B48C5"/>
    <w:rsid w:val="46302028"/>
    <w:rsid w:val="46410764"/>
    <w:rsid w:val="46516308"/>
    <w:rsid w:val="46D961C6"/>
    <w:rsid w:val="470B1DB6"/>
    <w:rsid w:val="471712B2"/>
    <w:rsid w:val="47AB4CC0"/>
    <w:rsid w:val="487E600A"/>
    <w:rsid w:val="48B31C13"/>
    <w:rsid w:val="48B4681B"/>
    <w:rsid w:val="48DD6565"/>
    <w:rsid w:val="49595DAD"/>
    <w:rsid w:val="499348BB"/>
    <w:rsid w:val="499B3DFE"/>
    <w:rsid w:val="49B426AD"/>
    <w:rsid w:val="49D93506"/>
    <w:rsid w:val="4A326AB6"/>
    <w:rsid w:val="4A65743C"/>
    <w:rsid w:val="4A6E6436"/>
    <w:rsid w:val="4A8E74CC"/>
    <w:rsid w:val="4A925C5E"/>
    <w:rsid w:val="4AC846B9"/>
    <w:rsid w:val="4B596FA2"/>
    <w:rsid w:val="4B8975F9"/>
    <w:rsid w:val="4B9E1886"/>
    <w:rsid w:val="4C2B2BFC"/>
    <w:rsid w:val="4C4D374B"/>
    <w:rsid w:val="4D27459C"/>
    <w:rsid w:val="4DA42667"/>
    <w:rsid w:val="4E4B35C9"/>
    <w:rsid w:val="4E8A721D"/>
    <w:rsid w:val="4EB90333"/>
    <w:rsid w:val="4F3638C9"/>
    <w:rsid w:val="4F4A73F5"/>
    <w:rsid w:val="4F9E1CB5"/>
    <w:rsid w:val="4FA30548"/>
    <w:rsid w:val="4FBB60CC"/>
    <w:rsid w:val="500B36A1"/>
    <w:rsid w:val="500E2015"/>
    <w:rsid w:val="503A236F"/>
    <w:rsid w:val="50532BC3"/>
    <w:rsid w:val="5070247B"/>
    <w:rsid w:val="50D312E3"/>
    <w:rsid w:val="516C2F89"/>
    <w:rsid w:val="519F6311"/>
    <w:rsid w:val="51D02613"/>
    <w:rsid w:val="51DA74A5"/>
    <w:rsid w:val="51EE4E37"/>
    <w:rsid w:val="5255155F"/>
    <w:rsid w:val="526B7591"/>
    <w:rsid w:val="52AB7F72"/>
    <w:rsid w:val="52DE00FD"/>
    <w:rsid w:val="52E95582"/>
    <w:rsid w:val="53141827"/>
    <w:rsid w:val="5343055B"/>
    <w:rsid w:val="53627668"/>
    <w:rsid w:val="53D034F7"/>
    <w:rsid w:val="546C1527"/>
    <w:rsid w:val="551E4253"/>
    <w:rsid w:val="55AF4FDC"/>
    <w:rsid w:val="56563A7D"/>
    <w:rsid w:val="57854E31"/>
    <w:rsid w:val="57A61CDE"/>
    <w:rsid w:val="57D9564D"/>
    <w:rsid w:val="57DA2D82"/>
    <w:rsid w:val="57E06BE7"/>
    <w:rsid w:val="57EF15A4"/>
    <w:rsid w:val="5806388E"/>
    <w:rsid w:val="581A4B06"/>
    <w:rsid w:val="58730000"/>
    <w:rsid w:val="58D86E2D"/>
    <w:rsid w:val="58F27927"/>
    <w:rsid w:val="590F1013"/>
    <w:rsid w:val="59E85CA5"/>
    <w:rsid w:val="5A660E4D"/>
    <w:rsid w:val="5A672CC4"/>
    <w:rsid w:val="5A89619E"/>
    <w:rsid w:val="5AEA38CD"/>
    <w:rsid w:val="5B3D0D9D"/>
    <w:rsid w:val="5B8106AA"/>
    <w:rsid w:val="5B950913"/>
    <w:rsid w:val="5BD94CB7"/>
    <w:rsid w:val="5BE032A8"/>
    <w:rsid w:val="5C036020"/>
    <w:rsid w:val="5D1D1273"/>
    <w:rsid w:val="5D4A52A5"/>
    <w:rsid w:val="5D825E4C"/>
    <w:rsid w:val="5D8D04CD"/>
    <w:rsid w:val="5D9A142E"/>
    <w:rsid w:val="5E2504E2"/>
    <w:rsid w:val="5E7F20ED"/>
    <w:rsid w:val="5EF6304E"/>
    <w:rsid w:val="5F13398E"/>
    <w:rsid w:val="5F337D48"/>
    <w:rsid w:val="5F8207E3"/>
    <w:rsid w:val="5FA24DC0"/>
    <w:rsid w:val="5FC00351"/>
    <w:rsid w:val="601F1811"/>
    <w:rsid w:val="604B78F9"/>
    <w:rsid w:val="60BC3A1F"/>
    <w:rsid w:val="60FE5790"/>
    <w:rsid w:val="61266CB0"/>
    <w:rsid w:val="615B03E3"/>
    <w:rsid w:val="61936BCA"/>
    <w:rsid w:val="61A82D50"/>
    <w:rsid w:val="626E563D"/>
    <w:rsid w:val="62B40281"/>
    <w:rsid w:val="62EF4720"/>
    <w:rsid w:val="62F82681"/>
    <w:rsid w:val="63080B02"/>
    <w:rsid w:val="63490A0D"/>
    <w:rsid w:val="63BA0A28"/>
    <w:rsid w:val="64030D01"/>
    <w:rsid w:val="640F3222"/>
    <w:rsid w:val="64294BC9"/>
    <w:rsid w:val="64935674"/>
    <w:rsid w:val="65404FD6"/>
    <w:rsid w:val="65685B61"/>
    <w:rsid w:val="658359E4"/>
    <w:rsid w:val="65D60161"/>
    <w:rsid w:val="65F51AF8"/>
    <w:rsid w:val="661424CB"/>
    <w:rsid w:val="66263585"/>
    <w:rsid w:val="66E81EA6"/>
    <w:rsid w:val="67065715"/>
    <w:rsid w:val="675B0641"/>
    <w:rsid w:val="6768770D"/>
    <w:rsid w:val="6816779D"/>
    <w:rsid w:val="684E2852"/>
    <w:rsid w:val="69A820AE"/>
    <w:rsid w:val="6A1412C4"/>
    <w:rsid w:val="6A910515"/>
    <w:rsid w:val="6AAE0270"/>
    <w:rsid w:val="6AB07371"/>
    <w:rsid w:val="6ABE5C78"/>
    <w:rsid w:val="6B215E83"/>
    <w:rsid w:val="6B281B90"/>
    <w:rsid w:val="6B2E0011"/>
    <w:rsid w:val="6B4630CC"/>
    <w:rsid w:val="6B943CED"/>
    <w:rsid w:val="6C3B3D35"/>
    <w:rsid w:val="6C4E7711"/>
    <w:rsid w:val="6C732BB9"/>
    <w:rsid w:val="6C8239E4"/>
    <w:rsid w:val="6CE65997"/>
    <w:rsid w:val="6CF6659F"/>
    <w:rsid w:val="6DA21719"/>
    <w:rsid w:val="6DB623F3"/>
    <w:rsid w:val="6DEB27FC"/>
    <w:rsid w:val="6DEE3A7D"/>
    <w:rsid w:val="6E266F5E"/>
    <w:rsid w:val="6E3F6CAA"/>
    <w:rsid w:val="6E492663"/>
    <w:rsid w:val="6E5C60AD"/>
    <w:rsid w:val="6E751530"/>
    <w:rsid w:val="6EB153B7"/>
    <w:rsid w:val="6F1D481E"/>
    <w:rsid w:val="701B4FD6"/>
    <w:rsid w:val="7088686C"/>
    <w:rsid w:val="70B341F4"/>
    <w:rsid w:val="71A75698"/>
    <w:rsid w:val="71A858AB"/>
    <w:rsid w:val="721B6FB3"/>
    <w:rsid w:val="723B7798"/>
    <w:rsid w:val="7271609F"/>
    <w:rsid w:val="72A41836"/>
    <w:rsid w:val="735D5E85"/>
    <w:rsid w:val="737C160B"/>
    <w:rsid w:val="73A7552E"/>
    <w:rsid w:val="740E2C3B"/>
    <w:rsid w:val="743F4BAB"/>
    <w:rsid w:val="747C10BA"/>
    <w:rsid w:val="748865FF"/>
    <w:rsid w:val="749174AA"/>
    <w:rsid w:val="74B97757"/>
    <w:rsid w:val="74D955DC"/>
    <w:rsid w:val="751D05A0"/>
    <w:rsid w:val="7553741D"/>
    <w:rsid w:val="75B81D33"/>
    <w:rsid w:val="75D44E95"/>
    <w:rsid w:val="75D777A5"/>
    <w:rsid w:val="75E472C8"/>
    <w:rsid w:val="75F4091F"/>
    <w:rsid w:val="75FF71FC"/>
    <w:rsid w:val="76343C3C"/>
    <w:rsid w:val="76620447"/>
    <w:rsid w:val="769D6B46"/>
    <w:rsid w:val="76A31D3E"/>
    <w:rsid w:val="76B81CD7"/>
    <w:rsid w:val="772A01ED"/>
    <w:rsid w:val="7883296D"/>
    <w:rsid w:val="7887650B"/>
    <w:rsid w:val="78DF72B8"/>
    <w:rsid w:val="78FD4D1E"/>
    <w:rsid w:val="790C2545"/>
    <w:rsid w:val="7970253E"/>
    <w:rsid w:val="79B76C9B"/>
    <w:rsid w:val="7AEC1B31"/>
    <w:rsid w:val="7BE61CAE"/>
    <w:rsid w:val="7C034646"/>
    <w:rsid w:val="7C177A55"/>
    <w:rsid w:val="7C4165F9"/>
    <w:rsid w:val="7C7819BC"/>
    <w:rsid w:val="7C891F06"/>
    <w:rsid w:val="7C9B2667"/>
    <w:rsid w:val="7CD61E9B"/>
    <w:rsid w:val="7CDC5F43"/>
    <w:rsid w:val="7CE13BDD"/>
    <w:rsid w:val="7CF70E61"/>
    <w:rsid w:val="7D1135E0"/>
    <w:rsid w:val="7D281549"/>
    <w:rsid w:val="7D6459D6"/>
    <w:rsid w:val="7D6F7AC6"/>
    <w:rsid w:val="7DA828C6"/>
    <w:rsid w:val="7DE42E9D"/>
    <w:rsid w:val="7E376F26"/>
    <w:rsid w:val="7E3E3846"/>
    <w:rsid w:val="7E584B52"/>
    <w:rsid w:val="7E8323B4"/>
    <w:rsid w:val="7E863353"/>
    <w:rsid w:val="7EC67E03"/>
    <w:rsid w:val="7F1C6E4E"/>
    <w:rsid w:val="7F540755"/>
    <w:rsid w:val="7F5A1D53"/>
    <w:rsid w:val="7F6004C6"/>
    <w:rsid w:val="7FC7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4">
    <w:name w:val="Date"/>
    <w:basedOn w:val="1"/>
    <w:next w:val="1"/>
    <w:qFormat/>
    <w:uiPriority w:val="0"/>
    <w:pPr>
      <w:kinsoku/>
      <w:adjustRightInd/>
      <w:snapToGrid/>
      <w:spacing w:line="240" w:lineRule="auto"/>
      <w:ind w:left="100" w:leftChars="2500"/>
    </w:pPr>
    <w:rPr>
      <w:rFonts w:ascii="仿宋_GB2312" w:hAnsi="Times New Roman" w:eastAsia="仿宋_GB2312"/>
      <w:color w:val="auto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paragraph" w:customStyle="1" w:styleId="12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13">
    <w:name w:val="font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5">
    <w:name w:val="正文首行缩进两字符"/>
    <w:next w:val="16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Blockquote"/>
    <w:basedOn w:val="1"/>
    <w:qFormat/>
    <w:uiPriority w:val="0"/>
    <w:pPr>
      <w:widowControl w:val="0"/>
      <w:autoSpaceDE w:val="0"/>
      <w:autoSpaceDN w:val="0"/>
      <w:adjustRightInd w:val="0"/>
      <w:spacing w:before="100" w:beforeLines="0" w:after="100" w:afterLines="0"/>
      <w:ind w:left="360" w:right="360"/>
    </w:pPr>
    <w:rPr>
      <w:sz w:val="24"/>
    </w:rPr>
  </w:style>
  <w:style w:type="table" w:customStyle="1" w:styleId="1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10</Pages>
  <Words>3470</Words>
  <Characters>3483</Characters>
  <Lines>33</Lines>
  <Paragraphs>9</Paragraphs>
  <TotalTime>109</TotalTime>
  <ScaleCrop>false</ScaleCrop>
  <LinksUpToDate>false</LinksUpToDate>
  <CharactersWithSpaces>3547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2017-03-08T00:43:00Z</dcterms:created>
  <dc:creator>zhaoxinlei</dc:creator>
  <cp:lastModifiedBy>wang</cp:lastModifiedBy>
  <cp:lastPrinted>2021-11-29T01:11:00Z</cp:lastPrinted>
  <dcterms:modified xsi:type="dcterms:W3CDTF">2022-10-27T08:59:35Z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FB782F3B23444B59A72A2E6F7BBC4A90</vt:lpwstr>
  </property>
</Properties>
</file>