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jc w:val="center"/>
        <w:textAlignment w:val="auto"/>
        <w:rPr>
          <w:rFonts w:hint="default" w:ascii="Times New Roman" w:hAnsi="Times New Roman" w:eastAsia="方正小标宋_GBK" w:cs="Times New Roman"/>
          <w:b w:val="0"/>
          <w:bCs/>
          <w:color w:val="auto"/>
          <w:spacing w:val="-20"/>
          <w:kern w:val="0"/>
          <w:sz w:val="44"/>
          <w:szCs w:val="44"/>
          <w:lang w:eastAsia="zh-CN" w:bidi="ar"/>
        </w:rPr>
      </w:pPr>
      <w:r>
        <w:rPr>
          <w:rFonts w:hint="default" w:ascii="Times New Roman" w:hAnsi="Times New Roman" w:eastAsia="方正小标宋_GBK" w:cs="Times New Roman"/>
          <w:b w:val="0"/>
          <w:bCs/>
          <w:color w:val="auto"/>
          <w:spacing w:val="-20"/>
          <w:kern w:val="0"/>
          <w:sz w:val="44"/>
          <w:szCs w:val="44"/>
          <w:lang w:eastAsia="zh-CN" w:bidi="ar"/>
        </w:rPr>
        <w:t>重庆市渝中区应急管理局关于</w:t>
      </w:r>
    </w:p>
    <w:p>
      <w:pPr>
        <w:keepNext w:val="0"/>
        <w:keepLines w:val="0"/>
        <w:pageBreakBefore w:val="0"/>
        <w:widowControl w:val="0"/>
        <w:tabs>
          <w:tab w:val="left" w:pos="1580"/>
        </w:tabs>
        <w:kinsoku/>
        <w:wordWrap/>
        <w:overflowPunct/>
        <w:topLinePunct w:val="0"/>
        <w:autoSpaceDE/>
        <w:autoSpaceDN/>
        <w:bidi w:val="0"/>
        <w:adjustRightInd/>
        <w:snapToGrid/>
        <w:spacing w:line="594" w:lineRule="exact"/>
        <w:ind w:right="0" w:rightChars="0"/>
        <w:jc w:val="center"/>
        <w:textAlignment w:val="auto"/>
        <w:outlineLvl w:val="0"/>
        <w:rPr>
          <w:rFonts w:hint="default" w:ascii="Times New Roman" w:hAnsi="Times New Roman" w:eastAsia="方正小标宋_GBK" w:cs="Times New Roman"/>
          <w:b w:val="0"/>
          <w:bCs/>
          <w:color w:val="auto"/>
          <w:spacing w:val="-20"/>
          <w:kern w:val="0"/>
          <w:sz w:val="44"/>
          <w:szCs w:val="44"/>
          <w:lang w:eastAsia="zh-CN" w:bidi="ar"/>
        </w:rPr>
      </w:pPr>
      <w:r>
        <w:rPr>
          <w:rFonts w:hint="eastAsia" w:ascii="Times New Roman" w:hAnsi="Times New Roman" w:eastAsia="方正小标宋_GBK" w:cs="Times New Roman"/>
          <w:b w:val="0"/>
          <w:bCs/>
          <w:color w:val="auto"/>
          <w:spacing w:val="-20"/>
          <w:kern w:val="0"/>
          <w:sz w:val="44"/>
          <w:szCs w:val="44"/>
          <w:lang w:eastAsia="zh-CN" w:bidi="ar"/>
        </w:rPr>
        <w:t>授予重庆圣鹏商业经营管理有限公司</w:t>
      </w:r>
      <w:r>
        <w:rPr>
          <w:rFonts w:hint="eastAsia" w:ascii="Times New Roman" w:hAnsi="Times New Roman" w:eastAsia="方正小标宋_GBK" w:cs="Times New Roman"/>
          <w:b w:val="0"/>
          <w:bCs/>
          <w:color w:val="auto"/>
          <w:spacing w:val="-20"/>
          <w:kern w:val="0"/>
          <w:sz w:val="44"/>
          <w:szCs w:val="44"/>
          <w:lang w:val="en-US" w:eastAsia="zh-CN" w:bidi="ar"/>
        </w:rPr>
        <w:t>等3家企业</w:t>
      </w:r>
      <w:r>
        <w:rPr>
          <w:rFonts w:hint="default" w:ascii="Times New Roman" w:hAnsi="Times New Roman" w:eastAsia="方正小标宋_GBK" w:cs="Times New Roman"/>
          <w:b w:val="0"/>
          <w:bCs/>
          <w:color w:val="auto"/>
          <w:spacing w:val="-20"/>
          <w:kern w:val="0"/>
          <w:sz w:val="44"/>
          <w:szCs w:val="44"/>
          <w:lang w:eastAsia="zh-CN" w:bidi="ar"/>
        </w:rPr>
        <w:t>国家安全生产标准化三级</w:t>
      </w:r>
      <w:r>
        <w:rPr>
          <w:rFonts w:hint="default" w:ascii="Times New Roman" w:hAnsi="Times New Roman" w:eastAsia="方正小标宋_GBK" w:cs="Times New Roman"/>
          <w:b w:val="0"/>
          <w:bCs/>
          <w:color w:val="auto"/>
          <w:spacing w:val="-20"/>
          <w:kern w:val="0"/>
          <w:sz w:val="44"/>
          <w:szCs w:val="44"/>
          <w:lang w:val="en-US" w:eastAsia="zh-CN" w:bidi="ar"/>
        </w:rPr>
        <w:t>企业</w:t>
      </w:r>
      <w:r>
        <w:rPr>
          <w:rFonts w:hint="default" w:ascii="Times New Roman" w:hAnsi="Times New Roman" w:eastAsia="方正小标宋_GBK" w:cs="Times New Roman"/>
          <w:b w:val="0"/>
          <w:bCs/>
          <w:color w:val="auto"/>
          <w:spacing w:val="-20"/>
          <w:kern w:val="0"/>
          <w:sz w:val="44"/>
          <w:szCs w:val="44"/>
          <w:lang w:eastAsia="zh-CN" w:bidi="ar"/>
        </w:rPr>
        <w:t>的通告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94" w:lineRule="exact"/>
        <w:ind w:left="0" w:right="0"/>
        <w:jc w:val="center"/>
        <w:textAlignment w:val="auto"/>
        <w:rPr>
          <w:rFonts w:hint="eastAsia" w:asciiTheme="minorEastAsia" w:hAnsiTheme="minorEastAsia" w:eastAsiaTheme="minorEastAsia" w:cstheme="minorEastAsia"/>
          <w:i w:val="0"/>
          <w:iCs w:val="0"/>
          <w:caps w:val="0"/>
          <w:color w:val="333333"/>
          <w:spacing w:val="0"/>
          <w:sz w:val="32"/>
          <w:szCs w:val="32"/>
          <w:shd w:val="clear" w:fill="FFFFFF"/>
        </w:rPr>
      </w:pPr>
      <w:r>
        <w:rPr>
          <w:rFonts w:hint="default" w:ascii="Times New Roman" w:hAnsi="Times New Roman" w:eastAsia="方正黑体_GBK" w:cs="Times New Roman"/>
          <w:i w:val="0"/>
          <w:iCs w:val="0"/>
          <w:caps w:val="0"/>
          <w:color w:val="333333"/>
          <w:spacing w:val="0"/>
          <w:sz w:val="32"/>
          <w:szCs w:val="32"/>
          <w:shd w:val="clear" w:fill="FFFFFF"/>
        </w:rPr>
        <w:t>202</w:t>
      </w:r>
      <w:r>
        <w:rPr>
          <w:rFonts w:hint="default" w:ascii="Times New Roman" w:hAnsi="Times New Roman" w:eastAsia="方正黑体_GBK" w:cs="Times New Roman"/>
          <w:i w:val="0"/>
          <w:iCs w:val="0"/>
          <w:caps w:val="0"/>
          <w:color w:val="333333"/>
          <w:spacing w:val="0"/>
          <w:sz w:val="32"/>
          <w:szCs w:val="32"/>
          <w:shd w:val="clear" w:fill="FFFFFF"/>
          <w:lang w:val="en-US" w:eastAsia="zh-CN"/>
        </w:rPr>
        <w:t>5</w:t>
      </w:r>
      <w:r>
        <w:rPr>
          <w:rFonts w:hint="default" w:ascii="Times New Roman" w:hAnsi="Times New Roman" w:eastAsia="方正黑体_GBK" w:cs="Times New Roman"/>
          <w:i w:val="0"/>
          <w:iCs w:val="0"/>
          <w:caps w:val="0"/>
          <w:color w:val="333333"/>
          <w:spacing w:val="0"/>
          <w:sz w:val="32"/>
          <w:szCs w:val="32"/>
          <w:shd w:val="clear" w:fill="FFFFFF"/>
        </w:rPr>
        <w:t>年第</w:t>
      </w:r>
      <w:r>
        <w:rPr>
          <w:rFonts w:hint="eastAsia" w:ascii="Times New Roman" w:hAnsi="Times New Roman" w:eastAsia="方正黑体_GBK" w:cs="Times New Roman"/>
          <w:i w:val="0"/>
          <w:iCs w:val="0"/>
          <w:caps w:val="0"/>
          <w:color w:val="333333"/>
          <w:spacing w:val="0"/>
          <w:sz w:val="32"/>
          <w:szCs w:val="32"/>
          <w:shd w:val="clear" w:fill="FFFFFF"/>
          <w:lang w:val="en-US" w:eastAsia="zh-CN"/>
        </w:rPr>
        <w:t>3</w:t>
      </w:r>
      <w:r>
        <w:rPr>
          <w:rFonts w:hint="default" w:ascii="Times New Roman" w:hAnsi="Times New Roman" w:eastAsia="方正黑体_GBK" w:cs="Times New Roman"/>
          <w:i w:val="0"/>
          <w:iCs w:val="0"/>
          <w:caps w:val="0"/>
          <w:color w:val="333333"/>
          <w:spacing w:val="0"/>
          <w:sz w:val="32"/>
          <w:szCs w:val="32"/>
          <w:shd w:val="clear" w:fill="FFFFFF"/>
        </w:rPr>
        <w:t>号</w:t>
      </w:r>
      <w:r>
        <w:rPr>
          <w:rFonts w:hint="default" w:ascii="Times New Roman" w:hAnsi="Times New Roman" w:eastAsia="方正仿宋_GBK" w:cs="Times New Roman"/>
          <w:i w:val="0"/>
          <w:iCs w:val="0"/>
          <w:caps w:val="0"/>
          <w:color w:val="333333"/>
          <w:spacing w:val="0"/>
          <w:sz w:val="32"/>
          <w:szCs w:val="32"/>
          <w:shd w:val="clear" w:fill="FFFFFF"/>
        </w:rPr>
        <w:t> </w:t>
      </w:r>
    </w:p>
    <w:p>
      <w:pPr>
        <w:keepNext w:val="0"/>
        <w:keepLines w:val="0"/>
        <w:pageBreakBefore w:val="0"/>
        <w:widowControl w:val="0"/>
        <w:numPr>
          <w:ilvl w:val="0"/>
          <w:numId w:val="0"/>
        </w:numPr>
        <w:tabs>
          <w:tab w:val="left" w:pos="1580"/>
        </w:tabs>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0"/>
        <w:rPr>
          <w:rFonts w:hint="eastAsia" w:ascii="方正仿宋_GBK" w:hAnsi="方正仿宋_GBK" w:eastAsia="方正仿宋_GBK" w:cs="方正仿宋_GBK"/>
          <w:i w:val="0"/>
          <w:iCs w:val="0"/>
          <w:caps w:val="0"/>
          <w:color w:val="333333"/>
          <w:spacing w:val="0"/>
          <w:sz w:val="32"/>
          <w:szCs w:val="32"/>
          <w:shd w:val="clear" w:fill="FFFFFF"/>
          <w:lang w:val="en-US" w:eastAsia="zh-CN"/>
        </w:rPr>
      </w:pPr>
      <w:r>
        <w:rPr>
          <w:rFonts w:hint="eastAsia" w:ascii="方正仿宋_GBK" w:hAnsi="方正仿宋_GBK" w:eastAsia="方正仿宋_GBK" w:cs="方正仿宋_GBK"/>
          <w:i w:val="0"/>
          <w:iCs w:val="0"/>
          <w:caps w:val="0"/>
          <w:color w:val="333333"/>
          <w:spacing w:val="0"/>
          <w:sz w:val="32"/>
          <w:szCs w:val="32"/>
          <w:shd w:val="clear" w:fill="FFFFFF"/>
        </w:rPr>
        <w:t>根据《应急管理部关于印发企业安全生产标准化建设定级办</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法的通知》（应急〔</w:t>
      </w:r>
      <w:r>
        <w:rPr>
          <w:rFonts w:hint="default" w:ascii="Times New Roman" w:hAnsi="Times New Roman" w:eastAsia="方正仿宋_GBK" w:cs="Times New Roman"/>
          <w:i w:val="0"/>
          <w:iCs w:val="0"/>
          <w:caps w:val="0"/>
          <w:color w:val="333333"/>
          <w:spacing w:val="0"/>
          <w:sz w:val="32"/>
          <w:szCs w:val="32"/>
          <w:shd w:val="clear" w:fill="FFFFFF"/>
          <w:lang w:val="en-US" w:eastAsia="zh-CN"/>
        </w:rPr>
        <w:t>2021</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w:t>
      </w:r>
      <w:r>
        <w:rPr>
          <w:rFonts w:hint="default" w:ascii="Times New Roman" w:hAnsi="Times New Roman" w:eastAsia="方正仿宋_GBK" w:cs="Times New Roman"/>
          <w:i w:val="0"/>
          <w:iCs w:val="0"/>
          <w:caps w:val="0"/>
          <w:color w:val="333333"/>
          <w:spacing w:val="0"/>
          <w:sz w:val="32"/>
          <w:szCs w:val="32"/>
          <w:shd w:val="clear" w:fill="FFFFFF"/>
          <w:lang w:val="en-US" w:eastAsia="zh-CN"/>
        </w:rPr>
        <w:t>83</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号）和《重庆市应急管理局关于印发重庆市工贸企业安全生产标准化建设定级办法的通知》（渝应急发〔</w:t>
      </w:r>
      <w:r>
        <w:rPr>
          <w:rFonts w:hint="default" w:ascii="Times New Roman" w:hAnsi="Times New Roman" w:eastAsia="方正仿宋_GBK" w:cs="Times New Roman"/>
          <w:i w:val="0"/>
          <w:iCs w:val="0"/>
          <w:caps w:val="0"/>
          <w:color w:val="333333"/>
          <w:spacing w:val="0"/>
          <w:sz w:val="32"/>
          <w:szCs w:val="32"/>
          <w:shd w:val="clear" w:fill="FFFFFF"/>
          <w:lang w:val="en-US" w:eastAsia="zh-CN"/>
        </w:rPr>
        <w:t>2023</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w:t>
      </w:r>
      <w:r>
        <w:rPr>
          <w:rFonts w:hint="default" w:ascii="Times New Roman" w:hAnsi="Times New Roman" w:eastAsia="方正仿宋_GBK" w:cs="Times New Roman"/>
          <w:i w:val="0"/>
          <w:iCs w:val="0"/>
          <w:caps w:val="0"/>
          <w:color w:val="333333"/>
          <w:spacing w:val="0"/>
          <w:sz w:val="32"/>
          <w:szCs w:val="32"/>
          <w:shd w:val="clear" w:fill="FFFFFF"/>
          <w:lang w:val="en-US" w:eastAsia="zh-CN"/>
        </w:rPr>
        <w:t>2</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号）有关规定，经考评并公示，核准重庆圣鹏商业经营管理有限公司等</w:t>
      </w:r>
      <w:r>
        <w:rPr>
          <w:rFonts w:hint="eastAsia" w:ascii="Times New Roman" w:hAnsi="Times New Roman" w:eastAsia="方正仿宋_GBK" w:cs="Times New Roman"/>
          <w:i w:val="0"/>
          <w:iCs w:val="0"/>
          <w:caps w:val="0"/>
          <w:color w:val="333333"/>
          <w:spacing w:val="0"/>
          <w:sz w:val="32"/>
          <w:szCs w:val="32"/>
          <w:shd w:val="clear" w:fill="FFFFFF"/>
          <w:lang w:val="en-US" w:eastAsia="zh-CN"/>
        </w:rPr>
        <w:t>3</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家企业（详见附件）为国家安全生产标准化三级企业，现予通告。</w:t>
      </w:r>
    </w:p>
    <w:p>
      <w:pPr>
        <w:keepNext w:val="0"/>
        <w:keepLines w:val="0"/>
        <w:pageBreakBefore w:val="0"/>
        <w:widowControl w:val="0"/>
        <w:numPr>
          <w:ilvl w:val="0"/>
          <w:numId w:val="0"/>
        </w:numPr>
        <w:tabs>
          <w:tab w:val="left" w:pos="1580"/>
        </w:tabs>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0"/>
        <w:rPr>
          <w:rFonts w:hint="eastAsia" w:ascii="方正仿宋_GBK" w:hAnsi="方正仿宋_GBK" w:eastAsia="方正仿宋_GBK" w:cs="方正仿宋_GBK"/>
          <w:i w:val="0"/>
          <w:iCs w:val="0"/>
          <w:caps w:val="0"/>
          <w:color w:val="333333"/>
          <w:spacing w:val="0"/>
          <w:sz w:val="32"/>
          <w:szCs w:val="32"/>
          <w:shd w:val="clear" w:fill="FFFFFF"/>
          <w:lang w:val="en-US" w:eastAsia="zh-CN"/>
        </w:rPr>
      </w:pPr>
      <w:r>
        <w:rPr>
          <w:rFonts w:hint="eastAsia" w:ascii="方正仿宋_GBK" w:hAnsi="方正仿宋_GBK" w:eastAsia="方正仿宋_GBK" w:cs="方正仿宋_GBK"/>
          <w:i w:val="0"/>
          <w:iCs w:val="0"/>
          <w:caps w:val="0"/>
          <w:color w:val="333333"/>
          <w:spacing w:val="0"/>
          <w:sz w:val="32"/>
          <w:szCs w:val="32"/>
          <w:shd w:val="clear" w:fill="FFFFFF"/>
          <w:lang w:val="en-US" w:eastAsia="zh-CN"/>
        </w:rPr>
        <w:t>本通告中国家安全生产标准化三级企业称号有效期至</w:t>
      </w:r>
      <w:r>
        <w:rPr>
          <w:rFonts w:hint="default" w:ascii="Times New Roman" w:hAnsi="Times New Roman" w:eastAsia="方正仿宋_GBK" w:cs="Times New Roman"/>
          <w:i w:val="0"/>
          <w:iCs w:val="0"/>
          <w:caps w:val="0"/>
          <w:color w:val="333333"/>
          <w:spacing w:val="0"/>
          <w:sz w:val="32"/>
          <w:szCs w:val="32"/>
          <w:shd w:val="clear" w:fill="FFFFFF"/>
          <w:lang w:val="en-US" w:eastAsia="zh-CN"/>
        </w:rPr>
        <w:t>202</w:t>
      </w:r>
      <w:r>
        <w:rPr>
          <w:rFonts w:hint="eastAsia" w:ascii="Times New Roman" w:hAnsi="Times New Roman" w:eastAsia="方正仿宋_GBK" w:cs="Times New Roman"/>
          <w:i w:val="0"/>
          <w:iCs w:val="0"/>
          <w:caps w:val="0"/>
          <w:color w:val="333333"/>
          <w:spacing w:val="0"/>
          <w:sz w:val="32"/>
          <w:szCs w:val="32"/>
          <w:shd w:val="clear" w:fill="FFFFFF"/>
          <w:lang w:val="en-US" w:eastAsia="zh-CN"/>
        </w:rPr>
        <w:t>8</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年</w:t>
      </w:r>
      <w:r>
        <w:rPr>
          <w:rFonts w:hint="eastAsia" w:ascii="Times New Roman" w:hAnsi="Times New Roman" w:eastAsia="方正仿宋_GBK" w:cs="Times New Roman"/>
          <w:i w:val="0"/>
          <w:iCs w:val="0"/>
          <w:caps w:val="0"/>
          <w:color w:val="333333"/>
          <w:spacing w:val="0"/>
          <w:sz w:val="32"/>
          <w:szCs w:val="32"/>
          <w:shd w:val="clear" w:fill="FFFFFF"/>
          <w:lang w:val="en-US" w:eastAsia="zh-CN"/>
        </w:rPr>
        <w:t>7</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月</w:t>
      </w:r>
      <w:r>
        <w:rPr>
          <w:rFonts w:hint="eastAsia" w:ascii="Times New Roman" w:hAnsi="Times New Roman" w:eastAsia="方正仿宋_GBK" w:cs="Times New Roman"/>
          <w:i w:val="0"/>
          <w:iCs w:val="0"/>
          <w:caps w:val="0"/>
          <w:color w:val="333333"/>
          <w:spacing w:val="0"/>
          <w:sz w:val="32"/>
          <w:szCs w:val="32"/>
          <w:shd w:val="clear" w:fill="FFFFFF"/>
          <w:lang w:val="en-US" w:eastAsia="zh-CN"/>
        </w:rPr>
        <w:t>21</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日。在有效期内，接受社会监督，任何单位和个人发现评审弄虚作假、企业发生生产安全事故、企业安全生产标准化工作未持续开展等情况，可来信或电话反映，一经查实将撤销其国家安全生产标准化三级企业称号。</w:t>
      </w:r>
    </w:p>
    <w:p>
      <w:pPr>
        <w:keepNext w:val="0"/>
        <w:keepLines w:val="0"/>
        <w:pageBreakBefore w:val="0"/>
        <w:widowControl w:val="0"/>
        <w:numPr>
          <w:ilvl w:val="0"/>
          <w:numId w:val="0"/>
        </w:numPr>
        <w:tabs>
          <w:tab w:val="left" w:pos="1580"/>
        </w:tabs>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0"/>
        <w:rPr>
          <w:rFonts w:hint="default" w:ascii="方正仿宋_GBK" w:hAnsi="方正仿宋_GBK" w:eastAsia="方正仿宋_GBK" w:cs="方正仿宋_GBK"/>
          <w:i w:val="0"/>
          <w:iCs w:val="0"/>
          <w:caps w:val="0"/>
          <w:color w:val="333333"/>
          <w:spacing w:val="0"/>
          <w:sz w:val="32"/>
          <w:szCs w:val="32"/>
          <w:shd w:val="clear" w:fill="FFFFFF"/>
          <w:lang w:val="en-US" w:eastAsia="zh-CN"/>
        </w:rPr>
      </w:pPr>
      <w:r>
        <w:rPr>
          <w:rFonts w:hint="eastAsia" w:ascii="方正仿宋_GBK" w:hAnsi="方正仿宋_GBK" w:eastAsia="方正仿宋_GBK" w:cs="方正仿宋_GBK"/>
          <w:i w:val="0"/>
          <w:iCs w:val="0"/>
          <w:caps w:val="0"/>
          <w:color w:val="333333"/>
          <w:spacing w:val="0"/>
          <w:sz w:val="32"/>
          <w:szCs w:val="32"/>
          <w:shd w:val="clear" w:fill="FFFFFF"/>
          <w:lang w:val="en-US" w:eastAsia="zh-CN"/>
        </w:rPr>
        <w:t>按照《应急管理部关于印发企业安全生产标准化建设定级办法的通知》（应急〔</w:t>
      </w:r>
      <w:r>
        <w:rPr>
          <w:rFonts w:hint="default" w:ascii="Times New Roman" w:hAnsi="Times New Roman" w:eastAsia="方正仿宋_GBK" w:cs="Times New Roman"/>
          <w:i w:val="0"/>
          <w:iCs w:val="0"/>
          <w:caps w:val="0"/>
          <w:color w:val="333333"/>
          <w:spacing w:val="0"/>
          <w:sz w:val="32"/>
          <w:szCs w:val="32"/>
          <w:shd w:val="clear" w:fill="FFFFFF"/>
          <w:lang w:val="en-US" w:eastAsia="zh-CN"/>
        </w:rPr>
        <w:t>2021</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w:t>
      </w:r>
      <w:r>
        <w:rPr>
          <w:rFonts w:hint="default" w:ascii="Times New Roman" w:hAnsi="Times New Roman" w:eastAsia="方正仿宋_GBK" w:cs="Times New Roman"/>
          <w:i w:val="0"/>
          <w:iCs w:val="0"/>
          <w:caps w:val="0"/>
          <w:color w:val="333333"/>
          <w:spacing w:val="0"/>
          <w:sz w:val="32"/>
          <w:szCs w:val="32"/>
          <w:shd w:val="clear" w:fill="FFFFFF"/>
          <w:lang w:val="en-US" w:eastAsia="zh-CN"/>
        </w:rPr>
        <w:t>83</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号）和《原重庆市安监局等</w:t>
      </w:r>
      <w:r>
        <w:rPr>
          <w:rFonts w:hint="default" w:ascii="Times New Roman" w:hAnsi="Times New Roman" w:eastAsia="方正仿宋_GBK" w:cs="Times New Roman"/>
          <w:i w:val="0"/>
          <w:iCs w:val="0"/>
          <w:caps w:val="0"/>
          <w:color w:val="333333"/>
          <w:spacing w:val="0"/>
          <w:sz w:val="32"/>
          <w:szCs w:val="32"/>
          <w:shd w:val="clear" w:fill="FFFFFF"/>
          <w:lang w:val="en-US" w:eastAsia="zh-CN"/>
        </w:rPr>
        <w:t>7</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部门关于印发重庆市推进工贸行业企业安全生产标准化建设实施方案的通知》（渝安监发〔</w:t>
      </w:r>
      <w:r>
        <w:rPr>
          <w:rFonts w:hint="default" w:ascii="Times New Roman" w:hAnsi="Times New Roman" w:eastAsia="方正仿宋_GBK" w:cs="Times New Roman"/>
          <w:i w:val="0"/>
          <w:iCs w:val="0"/>
          <w:caps w:val="0"/>
          <w:color w:val="333333"/>
          <w:spacing w:val="0"/>
          <w:sz w:val="32"/>
          <w:szCs w:val="32"/>
          <w:shd w:val="clear" w:fill="FFFFFF"/>
          <w:lang w:val="en-US" w:eastAsia="zh-CN"/>
        </w:rPr>
        <w:t>2013</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w:t>
      </w:r>
      <w:r>
        <w:rPr>
          <w:rFonts w:hint="default" w:ascii="Times New Roman" w:hAnsi="Times New Roman" w:eastAsia="方正仿宋_GBK" w:cs="Times New Roman"/>
          <w:i w:val="0"/>
          <w:iCs w:val="0"/>
          <w:caps w:val="0"/>
          <w:color w:val="333333"/>
          <w:spacing w:val="0"/>
          <w:sz w:val="32"/>
          <w:szCs w:val="32"/>
          <w:shd w:val="clear" w:fill="FFFFFF"/>
          <w:lang w:val="en-US" w:eastAsia="zh-CN"/>
        </w:rPr>
        <w:t>91</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号）的规定，本通告</w:t>
      </w:r>
      <w:r>
        <w:rPr>
          <w:rFonts w:hint="default" w:ascii="Times New Roman" w:hAnsi="Times New Roman" w:eastAsia="方正仿宋_GBK" w:cs="Times New Roman"/>
          <w:i w:val="0"/>
          <w:iCs w:val="0"/>
          <w:caps w:val="0"/>
          <w:color w:val="333333"/>
          <w:spacing w:val="0"/>
          <w:sz w:val="32"/>
          <w:szCs w:val="32"/>
          <w:shd w:val="clear" w:fill="FFFFFF"/>
          <w:lang w:val="en-US" w:eastAsia="zh-CN"/>
        </w:rPr>
        <w:t>4</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家国家安全生产标准化三级企业享受以下</w:t>
      </w:r>
      <w:r>
        <w:rPr>
          <w:rFonts w:hint="default" w:ascii="Times New Roman" w:hAnsi="Times New Roman" w:eastAsia="方正仿宋_GBK" w:cs="Times New Roman"/>
          <w:i w:val="0"/>
          <w:iCs w:val="0"/>
          <w:caps w:val="0"/>
          <w:color w:val="333333"/>
          <w:spacing w:val="0"/>
          <w:sz w:val="32"/>
          <w:szCs w:val="32"/>
          <w:shd w:val="clear" w:fill="FFFFFF"/>
          <w:lang w:val="en-US" w:eastAsia="zh-CN"/>
        </w:rPr>
        <w:t>9</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项激励措施：一是原则上不纳入各级年度执法计划，以“双随机、一公开”执法抽查为主，减少执法检查频次；二是原则上不纳入因安全生产政策性原因实施的区域限产、停产范围；三是原则上优先进行停产后的复产验收；四是符合条件的投资项目，在政府投资补助、项目审批、项目核准等方面予以优先考虑；五是符合工伤保险费率下浮条件的，按规定下浮工伤保险费率；六是企业的安全生产责任保险，按有关政策规定给予支持；七是符合条件的，优先提供金融信贷服务；八是企业申报国家和地方质量奖励、优秀品牌等资格和荣誉的，予以优先支持或推荐；九是优先推荐符合条件的企业参加所属地区、行业及领域的先进单位（集体）、安全文化示范企业等评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30"/>
        <w:jc w:val="both"/>
        <w:textAlignment w:val="auto"/>
        <w:rPr>
          <w:rFonts w:hint="eastAsia" w:ascii="方正仿宋_GBK" w:hAnsi="方正仿宋_GBK" w:eastAsia="方正仿宋_GBK" w:cs="方正仿宋_GBK"/>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646" w:firstLine="63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i w:val="0"/>
          <w:iCs w:val="0"/>
          <w:caps w:val="0"/>
          <w:color w:val="333333"/>
          <w:spacing w:val="0"/>
          <w:sz w:val="32"/>
          <w:szCs w:val="32"/>
          <w:shd w:val="clear" w:fill="FFFFFF"/>
        </w:rPr>
        <w:t>附件：</w:t>
      </w:r>
      <w:r>
        <w:rPr>
          <w:rFonts w:hint="eastAsia" w:ascii="方正仿宋_GBK" w:hAnsi="方正仿宋_GBK" w:eastAsia="方正仿宋_GBK" w:cs="方正仿宋_GBK"/>
          <w:i w:val="0"/>
          <w:iCs w:val="0"/>
          <w:caps w:val="0"/>
          <w:color w:val="333333"/>
          <w:spacing w:val="0"/>
          <w:sz w:val="32"/>
          <w:szCs w:val="32"/>
          <w:shd w:val="clear" w:fill="FFFFFF"/>
          <w:lang w:eastAsia="zh-CN"/>
        </w:rPr>
        <w:t>国家安全生产标准化三级企业达标名单（共</w:t>
      </w:r>
      <w:r>
        <w:rPr>
          <w:rFonts w:hint="eastAsia" w:ascii="Times New Roman" w:hAnsi="Times New Roman" w:eastAsia="方正仿宋_GBK" w:cs="Times New Roman"/>
          <w:i w:val="0"/>
          <w:iCs w:val="0"/>
          <w:caps w:val="0"/>
          <w:color w:val="333333"/>
          <w:spacing w:val="0"/>
          <w:sz w:val="32"/>
          <w:szCs w:val="32"/>
          <w:shd w:val="clear" w:fill="FFFFFF"/>
          <w:lang w:val="en-US" w:eastAsia="zh-CN"/>
        </w:rPr>
        <w:t>3</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家</w:t>
      </w:r>
      <w:r>
        <w:rPr>
          <w:rFonts w:hint="eastAsia" w:ascii="方正仿宋_GBK" w:hAnsi="方正仿宋_GBK" w:eastAsia="方正仿宋_GBK" w:cs="方正仿宋_GBK"/>
          <w:i w:val="0"/>
          <w:iCs w:val="0"/>
          <w:caps w:val="0"/>
          <w:color w:val="333333"/>
          <w:spacing w:val="0"/>
          <w:sz w:val="32"/>
          <w:szCs w:val="32"/>
          <w:shd w:val="clear" w:fill="FFFFFF"/>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616" w:firstLine="63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iCs w:val="0"/>
          <w:caps w:val="0"/>
          <w:color w:val="333333"/>
          <w:spacing w:val="0"/>
          <w:sz w:val="32"/>
          <w:szCs w:val="32"/>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616" w:firstLine="630"/>
        <w:jc w:val="center"/>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iCs w:val="0"/>
          <w:caps w:val="0"/>
          <w:color w:val="333333"/>
          <w:spacing w:val="0"/>
          <w:sz w:val="32"/>
          <w:szCs w:val="32"/>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616" w:firstLine="0"/>
        <w:jc w:val="center"/>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iCs w:val="0"/>
          <w:caps w:val="0"/>
          <w:color w:val="333333"/>
          <w:spacing w:val="0"/>
          <w:sz w:val="32"/>
          <w:szCs w:val="32"/>
          <w:shd w:val="clear" w:fill="FFFFFF"/>
        </w:rPr>
        <w:t>                       </w:t>
      </w:r>
      <w:r>
        <w:rPr>
          <w:rFonts w:hint="eastAsia" w:ascii="方正仿宋_GBK" w:hAnsi="方正仿宋_GBK" w:eastAsia="方正仿宋_GBK" w:cs="方正仿宋_GBK"/>
          <w:i w:val="0"/>
          <w:iCs w:val="0"/>
          <w:caps w:val="0"/>
          <w:color w:val="333333"/>
          <w:spacing w:val="0"/>
          <w:sz w:val="32"/>
          <w:szCs w:val="32"/>
          <w:shd w:val="clear" w:fill="FFFFFF"/>
        </w:rPr>
        <w:t>重庆市</w:t>
      </w:r>
      <w:r>
        <w:rPr>
          <w:rFonts w:hint="eastAsia" w:ascii="方正仿宋_GBK" w:hAnsi="方正仿宋_GBK" w:eastAsia="方正仿宋_GBK" w:cs="方正仿宋_GBK"/>
          <w:i w:val="0"/>
          <w:iCs w:val="0"/>
          <w:caps w:val="0"/>
          <w:color w:val="333333"/>
          <w:spacing w:val="0"/>
          <w:sz w:val="32"/>
          <w:szCs w:val="32"/>
          <w:shd w:val="clear" w:fill="FFFFFF"/>
          <w:lang w:eastAsia="zh-CN"/>
        </w:rPr>
        <w:t>渝中区</w:t>
      </w:r>
      <w:r>
        <w:rPr>
          <w:rFonts w:hint="eastAsia" w:ascii="方正仿宋_GBK" w:hAnsi="方正仿宋_GBK" w:eastAsia="方正仿宋_GBK" w:cs="方正仿宋_GBK"/>
          <w:i w:val="0"/>
          <w:iCs w:val="0"/>
          <w:caps w:val="0"/>
          <w:color w:val="333333"/>
          <w:spacing w:val="0"/>
          <w:sz w:val="32"/>
          <w:szCs w:val="32"/>
          <w:shd w:val="clear" w:fill="FFFFFF"/>
        </w:rPr>
        <w:t>应急管理局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616" w:firstLine="630"/>
        <w:jc w:val="center"/>
        <w:textAlignment w:val="auto"/>
        <w:rPr>
          <w:rFonts w:hint="eastAsia" w:asciiTheme="minorEastAsia" w:hAnsiTheme="minorEastAsia" w:eastAsiaTheme="minorEastAsia" w:cstheme="minorEastAsia"/>
          <w:i w:val="0"/>
          <w:iCs w:val="0"/>
          <w:caps w:val="0"/>
          <w:color w:val="333333"/>
          <w:spacing w:val="0"/>
          <w:sz w:val="32"/>
          <w:szCs w:val="32"/>
          <w:shd w:val="clear" w:fill="FFFFFF"/>
        </w:rPr>
      </w:pPr>
      <w:r>
        <w:rPr>
          <w:rFonts w:hint="eastAsia" w:asciiTheme="minorEastAsia" w:hAnsiTheme="minorEastAsia" w:eastAsiaTheme="minorEastAsia" w:cstheme="minorEastAsia"/>
          <w:i w:val="0"/>
          <w:iCs w:val="0"/>
          <w:caps w:val="0"/>
          <w:color w:val="333333"/>
          <w:spacing w:val="0"/>
          <w:sz w:val="32"/>
          <w:szCs w:val="32"/>
          <w:shd w:val="clear" w:fill="FFFFFF"/>
        </w:rPr>
        <w:t>                   </w:t>
      </w:r>
      <w:r>
        <w:rPr>
          <w:rFonts w:hint="eastAsia" w:asciiTheme="minorEastAsia" w:hAnsiTheme="minorEastAsia" w:cstheme="minorEastAsia"/>
          <w:i w:val="0"/>
          <w:iCs w:val="0"/>
          <w:caps w:val="0"/>
          <w:color w:val="333333"/>
          <w:spacing w:val="0"/>
          <w:sz w:val="32"/>
          <w:szCs w:val="32"/>
          <w:shd w:val="clear" w:fill="FFFFFF"/>
          <w:lang w:val="en-US" w:eastAsia="zh-CN"/>
        </w:rPr>
        <w:t xml:space="preserve">  </w:t>
      </w:r>
      <w:r>
        <w:rPr>
          <w:rFonts w:hint="default" w:ascii="Times New Roman" w:hAnsi="Times New Roman" w:cs="Times New Roman" w:eastAsiaTheme="minorEastAsia"/>
          <w:i w:val="0"/>
          <w:iCs w:val="0"/>
          <w:caps w:val="0"/>
          <w:color w:val="333333"/>
          <w:spacing w:val="0"/>
          <w:sz w:val="32"/>
          <w:szCs w:val="32"/>
          <w:shd w:val="clear" w:fill="FFFFFF"/>
        </w:rPr>
        <w:t>202</w:t>
      </w:r>
      <w:r>
        <w:rPr>
          <w:rFonts w:hint="default" w:ascii="Times New Roman" w:hAnsi="Times New Roman" w:cs="Times New Roman"/>
          <w:i w:val="0"/>
          <w:iCs w:val="0"/>
          <w:caps w:val="0"/>
          <w:color w:val="333333"/>
          <w:spacing w:val="0"/>
          <w:sz w:val="32"/>
          <w:szCs w:val="32"/>
          <w:shd w:val="clear" w:fill="FFFFFF"/>
          <w:lang w:val="en-US" w:eastAsia="zh-CN"/>
        </w:rPr>
        <w:t>5</w:t>
      </w:r>
      <w:r>
        <w:rPr>
          <w:rFonts w:hint="eastAsia" w:ascii="方正仿宋_GBK" w:hAnsi="方正仿宋_GBK" w:eastAsia="方正仿宋_GBK" w:cs="方正仿宋_GBK"/>
          <w:i w:val="0"/>
          <w:iCs w:val="0"/>
          <w:caps w:val="0"/>
          <w:color w:val="333333"/>
          <w:spacing w:val="0"/>
          <w:sz w:val="32"/>
          <w:szCs w:val="32"/>
          <w:shd w:val="clear" w:fill="FFFFFF"/>
          <w:lang w:eastAsia="zh-CN"/>
        </w:rPr>
        <w:t>年</w:t>
      </w:r>
      <w:r>
        <w:rPr>
          <w:rFonts w:hint="eastAsia" w:ascii="Times New Roman" w:hAnsi="Times New Roman" w:cs="Times New Roman"/>
          <w:i w:val="0"/>
          <w:iCs w:val="0"/>
          <w:caps w:val="0"/>
          <w:color w:val="333333"/>
          <w:spacing w:val="0"/>
          <w:sz w:val="32"/>
          <w:szCs w:val="32"/>
          <w:shd w:val="clear" w:fill="FFFFFF"/>
          <w:lang w:val="en-US" w:eastAsia="zh-CN"/>
        </w:rPr>
        <w:t>7</w:t>
      </w:r>
      <w:r>
        <w:rPr>
          <w:rFonts w:hint="eastAsia" w:ascii="方正仿宋_GBK" w:hAnsi="方正仿宋_GBK" w:eastAsia="方正仿宋_GBK" w:cs="方正仿宋_GBK"/>
          <w:i w:val="0"/>
          <w:iCs w:val="0"/>
          <w:caps w:val="0"/>
          <w:color w:val="333333"/>
          <w:spacing w:val="0"/>
          <w:sz w:val="32"/>
          <w:szCs w:val="32"/>
          <w:shd w:val="clear" w:fill="FFFFFF"/>
          <w:lang w:eastAsia="zh-CN"/>
        </w:rPr>
        <w:t>月</w:t>
      </w:r>
      <w:r>
        <w:rPr>
          <w:rFonts w:hint="eastAsia" w:ascii="Times New Roman" w:hAnsi="Times New Roman" w:cs="Times New Roman"/>
          <w:i w:val="0"/>
          <w:iCs w:val="0"/>
          <w:caps w:val="0"/>
          <w:color w:val="333333"/>
          <w:spacing w:val="0"/>
          <w:sz w:val="32"/>
          <w:szCs w:val="32"/>
          <w:shd w:val="clear" w:fill="FFFFFF"/>
          <w:lang w:val="en-US" w:eastAsia="zh-CN"/>
        </w:rPr>
        <w:t>22</w:t>
      </w:r>
      <w:r>
        <w:rPr>
          <w:rFonts w:hint="eastAsia" w:ascii="方正仿宋_GBK" w:hAnsi="方正仿宋_GBK" w:eastAsia="方正仿宋_GBK" w:cs="方正仿宋_GBK"/>
          <w:i w:val="0"/>
          <w:iCs w:val="0"/>
          <w:caps w:val="0"/>
          <w:color w:val="333333"/>
          <w:spacing w:val="0"/>
          <w:sz w:val="32"/>
          <w:szCs w:val="32"/>
          <w:shd w:val="clear" w:fill="FFFFFF"/>
        </w:rPr>
        <w:t>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616" w:firstLine="630"/>
        <w:jc w:val="center"/>
        <w:textAlignment w:val="auto"/>
        <w:rPr>
          <w:rFonts w:hint="eastAsia" w:asciiTheme="minorEastAsia" w:hAnsiTheme="minorEastAsia" w:eastAsiaTheme="minorEastAsia" w:cstheme="minorEastAsia"/>
          <w:i w:val="0"/>
          <w:iCs w:val="0"/>
          <w:caps w:val="0"/>
          <w:color w:val="333333"/>
          <w:spacing w:val="0"/>
          <w:sz w:val="31"/>
          <w:szCs w:val="31"/>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616" w:firstLine="630"/>
        <w:jc w:val="center"/>
        <w:textAlignment w:val="auto"/>
        <w:rPr>
          <w:rFonts w:hint="eastAsia" w:asciiTheme="minorEastAsia" w:hAnsiTheme="minorEastAsia" w:eastAsiaTheme="minorEastAsia" w:cstheme="minorEastAsia"/>
          <w:i w:val="0"/>
          <w:iCs w:val="0"/>
          <w:caps w:val="0"/>
          <w:color w:val="333333"/>
          <w:spacing w:val="0"/>
          <w:sz w:val="31"/>
          <w:szCs w:val="31"/>
          <w:shd w:val="clear" w:fill="FFFFFF"/>
          <w:lang w:eastAsia="zh-CN"/>
        </w:rPr>
      </w:pPr>
      <w:r>
        <w:rPr>
          <w:rFonts w:hint="eastAsia" w:asciiTheme="minorEastAsia" w:hAnsiTheme="minorEastAsia" w:cstheme="minorEastAsia"/>
          <w:i w:val="0"/>
          <w:iCs w:val="0"/>
          <w:caps w:val="0"/>
          <w:color w:val="333333"/>
          <w:spacing w:val="0"/>
          <w:sz w:val="31"/>
          <w:szCs w:val="31"/>
          <w:shd w:val="clear" w:fill="FFFFFF"/>
          <w:lang w:eastAsia="zh-CN"/>
        </w:rPr>
        <w:t>（</w:t>
      </w:r>
      <w:r>
        <w:rPr>
          <w:rFonts w:hint="eastAsia" w:ascii="方正仿宋_GBK" w:hAnsi="方正仿宋_GBK" w:eastAsia="方正仿宋_GBK" w:cs="方正仿宋_GBK"/>
          <w:i w:val="0"/>
          <w:iCs w:val="0"/>
          <w:caps w:val="0"/>
          <w:color w:val="333333"/>
          <w:spacing w:val="0"/>
          <w:kern w:val="2"/>
          <w:sz w:val="32"/>
          <w:szCs w:val="32"/>
          <w:shd w:val="clear" w:fill="FFFFFF"/>
          <w:lang w:val="en-US" w:eastAsia="zh-CN" w:bidi="ar-SA"/>
        </w:rPr>
        <w:t>联系人：郭微；联系电话：</w:t>
      </w:r>
      <w:r>
        <w:rPr>
          <w:rFonts w:hint="default" w:ascii="Times New Roman" w:hAnsi="Times New Roman" w:eastAsia="方正仿宋_GBK" w:cs="Times New Roman"/>
          <w:i w:val="0"/>
          <w:iCs w:val="0"/>
          <w:caps w:val="0"/>
          <w:color w:val="333333"/>
          <w:spacing w:val="0"/>
          <w:kern w:val="2"/>
          <w:sz w:val="32"/>
          <w:szCs w:val="32"/>
          <w:shd w:val="clear" w:fill="FFFFFF"/>
          <w:lang w:val="en-US" w:eastAsia="zh-CN" w:bidi="ar-SA"/>
        </w:rPr>
        <w:t>023-</w:t>
      </w:r>
      <w:r>
        <w:rPr>
          <w:rFonts w:hint="default" w:ascii="Times New Roman" w:hAnsi="Times New Roman" w:cs="Times New Roman"/>
          <w:i w:val="0"/>
          <w:iCs w:val="0"/>
          <w:caps w:val="0"/>
          <w:color w:val="333333"/>
          <w:spacing w:val="0"/>
          <w:sz w:val="32"/>
          <w:szCs w:val="32"/>
          <w:shd w:val="clear" w:fill="FFFFFF"/>
          <w:lang w:val="en-US" w:eastAsia="zh-CN"/>
        </w:rPr>
        <w:t>63707587</w:t>
      </w:r>
      <w:r>
        <w:rPr>
          <w:rFonts w:hint="eastAsia" w:asciiTheme="minorEastAsia" w:hAnsiTheme="minorEastAsia" w:cstheme="minorEastAsia"/>
          <w:i w:val="0"/>
          <w:iCs w:val="0"/>
          <w:caps w:val="0"/>
          <w:color w:val="333333"/>
          <w:spacing w:val="0"/>
          <w:sz w:val="31"/>
          <w:szCs w:val="31"/>
          <w:shd w:val="clear" w:fill="FFFFFF"/>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94" w:lineRule="exact"/>
        <w:ind w:left="0" w:right="616" w:firstLine="630"/>
        <w:jc w:val="center"/>
        <w:textAlignment w:val="auto"/>
        <w:rPr>
          <w:rFonts w:hint="eastAsia" w:asciiTheme="minorEastAsia" w:hAnsiTheme="minorEastAsia" w:eastAsiaTheme="minorEastAsia" w:cstheme="minorEastAsia"/>
          <w:i w:val="0"/>
          <w:iCs w:val="0"/>
          <w:caps w:val="0"/>
          <w:color w:val="333333"/>
          <w:spacing w:val="0"/>
          <w:sz w:val="31"/>
          <w:szCs w:val="31"/>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94" w:lineRule="exact"/>
        <w:ind w:left="0" w:right="616" w:firstLine="630"/>
        <w:jc w:val="both"/>
        <w:textAlignment w:val="auto"/>
        <w:rPr>
          <w:rFonts w:hint="eastAsia" w:ascii="方正仿宋_GBK" w:hAnsi="方正仿宋_GBK" w:eastAsia="方正仿宋_GBK" w:cs="方正仿宋_GBK"/>
          <w:i w:val="0"/>
          <w:iCs w:val="0"/>
          <w:caps w:val="0"/>
          <w:color w:val="333333"/>
          <w:spacing w:val="0"/>
          <w:sz w:val="32"/>
          <w:szCs w:val="32"/>
          <w:shd w:val="clear" w:fill="FFFFFF"/>
          <w:lang w:val="en-US" w:eastAsia="zh-CN"/>
        </w:rPr>
      </w:pPr>
      <w:r>
        <w:rPr>
          <w:rFonts w:hint="eastAsia" w:ascii="方正仿宋_GBK" w:hAnsi="方正仿宋_GBK" w:eastAsia="方正仿宋_GBK" w:cs="方正仿宋_GBK"/>
          <w:i w:val="0"/>
          <w:iCs w:val="0"/>
          <w:caps w:val="0"/>
          <w:color w:val="333333"/>
          <w:spacing w:val="0"/>
          <w:sz w:val="32"/>
          <w:szCs w:val="32"/>
          <w:shd w:val="clear" w:fill="FFFFFF"/>
          <w:lang w:val="en-US" w:eastAsia="zh-CN"/>
        </w:rPr>
        <w:t>(此件公开发布）</w:t>
      </w:r>
    </w:p>
    <w:p>
      <w:pPr>
        <w:keepNext w:val="0"/>
        <w:keepLines w:val="0"/>
        <w:pageBreakBefore w:val="0"/>
        <w:kinsoku/>
        <w:wordWrap/>
        <w:overflowPunct/>
        <w:topLinePunct w:val="0"/>
        <w:bidi w:val="0"/>
        <w:spacing w:line="594" w:lineRule="exact"/>
        <w:textAlignment w:val="auto"/>
        <w:rPr>
          <w:rFonts w:hint="eastAsia" w:asciiTheme="minorEastAsia" w:hAnsiTheme="minorEastAsia" w:eastAsiaTheme="minorEastAsia" w:cstheme="minorEastAsia"/>
        </w:rPr>
      </w:pPr>
    </w:p>
    <w:p>
      <w:pPr>
        <w:keepNext w:val="0"/>
        <w:keepLines w:val="0"/>
        <w:pageBreakBefore w:val="0"/>
        <w:kinsoku/>
        <w:wordWrap/>
        <w:overflowPunct/>
        <w:topLinePunct w:val="0"/>
        <w:bidi w:val="0"/>
        <w:spacing w:line="594" w:lineRule="exact"/>
        <w:textAlignment w:val="auto"/>
        <w:rPr>
          <w:rFonts w:hint="eastAsia" w:asciiTheme="minorEastAsia" w:hAnsiTheme="minorEastAsia" w:eastAsiaTheme="minorEastAsia" w:cstheme="minorEastAsia"/>
        </w:rPr>
      </w:pPr>
      <w:bookmarkStart w:id="0" w:name="_GoBack"/>
      <w:bookmarkEnd w:id="0"/>
    </w:p>
    <w:p>
      <w:pPr>
        <w:keepNext w:val="0"/>
        <w:keepLines w:val="0"/>
        <w:pageBreakBefore w:val="0"/>
        <w:kinsoku/>
        <w:wordWrap/>
        <w:overflowPunct/>
        <w:topLinePunct w:val="0"/>
        <w:bidi w:val="0"/>
        <w:spacing w:line="594" w:lineRule="exact"/>
        <w:textAlignment w:val="auto"/>
        <w:rPr>
          <w:rFonts w:hint="eastAsia" w:asciiTheme="minorEastAsia" w:hAnsiTheme="minorEastAsia" w:eastAsiaTheme="minorEastAsia" w:cstheme="minorEastAsia"/>
        </w:rPr>
      </w:pPr>
    </w:p>
    <w:p>
      <w:pPr>
        <w:keepNext w:val="0"/>
        <w:keepLines w:val="0"/>
        <w:pageBreakBefore w:val="0"/>
        <w:kinsoku/>
        <w:wordWrap/>
        <w:overflowPunct/>
        <w:topLinePunct w:val="0"/>
        <w:bidi w:val="0"/>
        <w:spacing w:line="594" w:lineRule="exact"/>
        <w:textAlignment w:val="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rightChars="0" w:firstLine="0" w:firstLineChars="0"/>
        <w:jc w:val="left"/>
        <w:textAlignment w:val="auto"/>
        <w:outlineLvl w:val="0"/>
        <w:rPr>
          <w:rFonts w:hint="default" w:ascii="Times New Roman" w:hAnsi="Times New Roman" w:eastAsia="方正黑体_GBK" w:cs="Times New Roman"/>
          <w:bCs/>
          <w:color w:val="auto"/>
          <w:sz w:val="32"/>
          <w:szCs w:val="32"/>
          <w:lang w:eastAsia="zh-CN"/>
        </w:rPr>
      </w:pPr>
      <w:r>
        <w:rPr>
          <w:rFonts w:hint="default" w:ascii="Times New Roman" w:hAnsi="Times New Roman" w:eastAsia="方正黑体_GBK" w:cs="Times New Roman"/>
          <w:bCs/>
          <w:color w:val="auto"/>
          <w:sz w:val="32"/>
          <w:szCs w:val="32"/>
          <w:lang w:eastAsia="zh-CN"/>
        </w:rPr>
        <w:t>附件</w:t>
      </w:r>
    </w:p>
    <w:p>
      <w:pPr>
        <w:pStyle w:val="2"/>
        <w:keepNext w:val="0"/>
        <w:keepLines w:val="0"/>
        <w:pageBreakBefore w:val="0"/>
        <w:kinsoku/>
        <w:wordWrap/>
        <w:overflowPunct/>
        <w:topLinePunct w:val="0"/>
        <w:bidi w:val="0"/>
        <w:spacing w:line="594"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pacing w:line="594" w:lineRule="exact"/>
        <w:ind w:left="0" w:leftChars="0" w:firstLine="0" w:firstLineChars="0"/>
        <w:jc w:val="center"/>
        <w:textAlignment w:val="auto"/>
        <w:rPr>
          <w:rFonts w:hint="default" w:ascii="Times New Roman" w:hAnsi="Times New Roman" w:eastAsia="方正小标宋_GBK" w:cs="Times New Roman"/>
          <w:bCs/>
          <w:color w:val="auto"/>
          <w:kern w:val="0"/>
          <w:sz w:val="44"/>
          <w:szCs w:val="44"/>
          <w:lang w:eastAsia="zh-CN" w:bidi="ar"/>
        </w:rPr>
      </w:pPr>
      <w:r>
        <w:rPr>
          <w:rFonts w:hint="eastAsia" w:ascii="Times New Roman" w:hAnsi="Times New Roman" w:eastAsia="方正小标宋_GBK" w:cs="Times New Roman"/>
          <w:bCs/>
          <w:color w:val="auto"/>
          <w:kern w:val="0"/>
          <w:sz w:val="44"/>
          <w:szCs w:val="44"/>
          <w:lang w:eastAsia="zh-CN" w:bidi="ar"/>
        </w:rPr>
        <w:t>国家</w:t>
      </w:r>
      <w:r>
        <w:rPr>
          <w:rFonts w:hint="default" w:ascii="Times New Roman" w:hAnsi="Times New Roman" w:eastAsia="方正小标宋_GBK" w:cs="Times New Roman"/>
          <w:bCs/>
          <w:color w:val="auto"/>
          <w:kern w:val="0"/>
          <w:sz w:val="44"/>
          <w:szCs w:val="44"/>
          <w:lang w:eastAsia="zh-CN" w:bidi="ar"/>
        </w:rPr>
        <w:t>安全生产标准化三级企业</w:t>
      </w:r>
      <w:r>
        <w:rPr>
          <w:rFonts w:hint="eastAsia" w:ascii="Times New Roman" w:hAnsi="Times New Roman" w:eastAsia="方正小标宋_GBK" w:cs="Times New Roman"/>
          <w:bCs/>
          <w:color w:val="auto"/>
          <w:kern w:val="0"/>
          <w:sz w:val="44"/>
          <w:szCs w:val="44"/>
          <w:lang w:eastAsia="zh-CN" w:bidi="ar"/>
        </w:rPr>
        <w:t>达标</w:t>
      </w:r>
      <w:r>
        <w:rPr>
          <w:rFonts w:hint="default" w:ascii="Times New Roman" w:hAnsi="Times New Roman" w:eastAsia="方正小标宋_GBK" w:cs="Times New Roman"/>
          <w:bCs/>
          <w:color w:val="auto"/>
          <w:kern w:val="0"/>
          <w:sz w:val="44"/>
          <w:szCs w:val="44"/>
          <w:lang w:eastAsia="zh-CN" w:bidi="ar"/>
        </w:rPr>
        <w:t>名单</w:t>
      </w:r>
    </w:p>
    <w:p>
      <w:pPr>
        <w:pStyle w:val="2"/>
        <w:keepNext w:val="0"/>
        <w:keepLines w:val="0"/>
        <w:pageBreakBefore w:val="0"/>
        <w:kinsoku/>
        <w:wordWrap/>
        <w:overflowPunct/>
        <w:topLinePunct w:val="0"/>
        <w:bidi w:val="0"/>
        <w:spacing w:line="594" w:lineRule="exact"/>
        <w:jc w:val="center"/>
        <w:textAlignment w:val="auto"/>
        <w:rPr>
          <w:rFonts w:hint="default" w:ascii="Times New Roman" w:hAnsi="Times New Roman" w:eastAsia="方正仿宋_GBK" w:cs="Times New Roman"/>
          <w:i w:val="0"/>
          <w:iCs w:val="0"/>
          <w:caps w:val="0"/>
          <w:color w:val="333333"/>
          <w:spacing w:val="0"/>
          <w:kern w:val="2"/>
          <w:sz w:val="32"/>
          <w:szCs w:val="32"/>
          <w:shd w:val="clear" w:fill="FFFFFF"/>
          <w:lang w:val="en-US" w:eastAsia="zh-CN" w:bidi="ar-SA"/>
        </w:rPr>
      </w:pPr>
      <w:r>
        <w:rPr>
          <w:rFonts w:hint="eastAsia" w:ascii="Times New Roman" w:hAnsi="Times New Roman" w:eastAsia="方正仿宋_GBK" w:cs="Times New Roman"/>
          <w:i w:val="0"/>
          <w:iCs w:val="0"/>
          <w:caps w:val="0"/>
          <w:color w:val="333333"/>
          <w:spacing w:val="0"/>
          <w:kern w:val="2"/>
          <w:sz w:val="32"/>
          <w:szCs w:val="32"/>
          <w:shd w:val="clear" w:fill="FFFFFF"/>
          <w:lang w:val="en-US" w:eastAsia="zh-CN" w:bidi="ar-SA"/>
        </w:rPr>
        <w:t>（共3家）</w:t>
      </w:r>
    </w:p>
    <w:p>
      <w:pPr>
        <w:keepNext w:val="0"/>
        <w:keepLines w:val="0"/>
        <w:pageBreakBefore w:val="0"/>
        <w:widowControl w:val="0"/>
        <w:kinsoku/>
        <w:wordWrap/>
        <w:overflowPunct/>
        <w:topLinePunct w:val="0"/>
        <w:autoSpaceDE/>
        <w:autoSpaceDN/>
        <w:bidi w:val="0"/>
        <w:adjustRightInd/>
        <w:spacing w:line="594" w:lineRule="exact"/>
        <w:textAlignment w:val="auto"/>
        <w:rPr>
          <w:rFonts w:hint="default" w:ascii="Times New Roman" w:hAnsi="Times New Roman" w:cs="Times New Roman"/>
        </w:rPr>
      </w:pPr>
    </w:p>
    <w:p>
      <w:pPr>
        <w:keepNext w:val="0"/>
        <w:keepLines w:val="0"/>
        <w:pageBreakBefore w:val="0"/>
        <w:widowControl w:val="0"/>
        <w:numPr>
          <w:ilvl w:val="0"/>
          <w:numId w:val="0"/>
        </w:numPr>
        <w:tabs>
          <w:tab w:val="left" w:pos="1580"/>
        </w:tabs>
        <w:kinsoku/>
        <w:wordWrap/>
        <w:overflowPunct/>
        <w:topLinePunct w:val="0"/>
        <w:autoSpaceDE/>
        <w:autoSpaceDN/>
        <w:bidi w:val="0"/>
        <w:adjustRightInd/>
        <w:snapToGrid/>
        <w:spacing w:line="594" w:lineRule="exact"/>
        <w:ind w:right="0" w:rightChars="0" w:firstLine="640" w:firstLineChars="200"/>
        <w:jc w:val="both"/>
        <w:textAlignment w:val="auto"/>
        <w:outlineLvl w:val="0"/>
        <w:rPr>
          <w:rFonts w:hint="eastAsia" w:ascii="方正仿宋_GBK" w:hAnsi="方正仿宋_GBK" w:eastAsia="方正仿宋_GBK" w:cs="方正仿宋_GBK"/>
          <w:i w:val="0"/>
          <w:iCs w:val="0"/>
          <w:caps w:val="0"/>
          <w:color w:val="333333"/>
          <w:spacing w:val="0"/>
          <w:sz w:val="32"/>
          <w:szCs w:val="32"/>
          <w:shd w:val="clear" w:fill="FFFFFF"/>
          <w:lang w:eastAsia="zh-CN"/>
        </w:rPr>
      </w:pPr>
      <w:r>
        <w:rPr>
          <w:rFonts w:hint="eastAsia" w:ascii="方正仿宋_GBK" w:hAnsi="方正仿宋_GBK" w:eastAsia="方正仿宋_GBK" w:cs="方正仿宋_GBK"/>
          <w:i w:val="0"/>
          <w:iCs w:val="0"/>
          <w:caps w:val="0"/>
          <w:color w:val="333333"/>
          <w:spacing w:val="0"/>
          <w:sz w:val="32"/>
          <w:szCs w:val="32"/>
          <w:shd w:val="clear" w:fill="FFFFFF"/>
        </w:rPr>
        <w:t>重庆</w:t>
      </w:r>
      <w:r>
        <w:rPr>
          <w:rFonts w:hint="eastAsia" w:ascii="方正仿宋_GBK" w:hAnsi="方正仿宋_GBK" w:eastAsia="方正仿宋_GBK" w:cs="方正仿宋_GBK"/>
          <w:i w:val="0"/>
          <w:iCs w:val="0"/>
          <w:caps w:val="0"/>
          <w:color w:val="333333"/>
          <w:spacing w:val="0"/>
          <w:sz w:val="32"/>
          <w:szCs w:val="32"/>
          <w:shd w:val="clear" w:fill="FFFFFF"/>
          <w:lang w:eastAsia="zh-CN"/>
        </w:rPr>
        <w:t>圣鹏商业经营管理有限公司</w:t>
      </w:r>
    </w:p>
    <w:p>
      <w:pPr>
        <w:keepNext w:val="0"/>
        <w:keepLines w:val="0"/>
        <w:pageBreakBefore w:val="0"/>
        <w:widowControl w:val="0"/>
        <w:numPr>
          <w:ilvl w:val="0"/>
          <w:numId w:val="0"/>
        </w:numPr>
        <w:tabs>
          <w:tab w:val="left" w:pos="1580"/>
        </w:tabs>
        <w:kinsoku/>
        <w:wordWrap/>
        <w:overflowPunct/>
        <w:topLinePunct w:val="0"/>
        <w:autoSpaceDE/>
        <w:autoSpaceDN/>
        <w:bidi w:val="0"/>
        <w:adjustRightInd/>
        <w:snapToGrid/>
        <w:spacing w:line="594" w:lineRule="exact"/>
        <w:ind w:right="0" w:rightChars="0" w:firstLine="640" w:firstLineChars="200"/>
        <w:jc w:val="both"/>
        <w:textAlignment w:val="auto"/>
        <w:outlineLvl w:val="0"/>
        <w:rPr>
          <w:rFonts w:hint="eastAsia" w:ascii="方正仿宋_GBK" w:hAnsi="方正仿宋_GBK" w:eastAsia="方正仿宋_GBK" w:cs="方正仿宋_GBK"/>
          <w:i w:val="0"/>
          <w:iCs w:val="0"/>
          <w:caps w:val="0"/>
          <w:color w:val="333333"/>
          <w:spacing w:val="0"/>
          <w:sz w:val="32"/>
          <w:szCs w:val="32"/>
          <w:shd w:val="clear" w:fill="FFFFFF"/>
          <w:lang w:val="en-US" w:eastAsia="zh-CN"/>
        </w:rPr>
      </w:pPr>
      <w:r>
        <w:rPr>
          <w:rFonts w:hint="eastAsia" w:ascii="方正仿宋_GBK" w:hAnsi="方正仿宋_GBK" w:eastAsia="方正仿宋_GBK" w:cs="方正仿宋_GBK"/>
          <w:i w:val="0"/>
          <w:iCs w:val="0"/>
          <w:caps w:val="0"/>
          <w:color w:val="333333"/>
          <w:spacing w:val="0"/>
          <w:sz w:val="32"/>
          <w:szCs w:val="32"/>
          <w:shd w:val="clear" w:fill="FFFFFF"/>
          <w:lang w:val="en-US" w:eastAsia="zh-CN"/>
        </w:rPr>
        <w:t>西南兵工（重庆）智慧科技有限公司</w:t>
      </w:r>
    </w:p>
    <w:p>
      <w:pPr>
        <w:keepNext w:val="0"/>
        <w:keepLines w:val="0"/>
        <w:pageBreakBefore w:val="0"/>
        <w:widowControl w:val="0"/>
        <w:numPr>
          <w:ilvl w:val="0"/>
          <w:numId w:val="0"/>
        </w:numPr>
        <w:tabs>
          <w:tab w:val="left" w:pos="1580"/>
        </w:tabs>
        <w:kinsoku/>
        <w:wordWrap/>
        <w:overflowPunct/>
        <w:topLinePunct w:val="0"/>
        <w:autoSpaceDE/>
        <w:autoSpaceDN/>
        <w:bidi w:val="0"/>
        <w:adjustRightInd/>
        <w:snapToGrid/>
        <w:spacing w:line="594" w:lineRule="exact"/>
        <w:ind w:right="0" w:rightChars="0" w:firstLine="640" w:firstLineChars="200"/>
        <w:jc w:val="both"/>
        <w:textAlignment w:val="auto"/>
        <w:outlineLvl w:val="0"/>
        <w:rPr>
          <w:rFonts w:hint="eastAsia" w:ascii="方正仿宋_GBK" w:hAnsi="方正仿宋_GBK" w:eastAsia="方正仿宋_GBK" w:cs="方正仿宋_GBK"/>
          <w:i w:val="0"/>
          <w:iCs w:val="0"/>
          <w:caps w:val="0"/>
          <w:color w:val="333333"/>
          <w:spacing w:val="0"/>
          <w:sz w:val="32"/>
          <w:szCs w:val="32"/>
          <w:shd w:val="clear" w:fill="FFFFFF"/>
          <w:lang w:val="en-US" w:eastAsia="zh-CN"/>
        </w:rPr>
      </w:pPr>
      <w:r>
        <w:rPr>
          <w:rFonts w:hint="eastAsia" w:ascii="方正仿宋_GBK" w:hAnsi="方正仿宋_GBK" w:eastAsia="方正仿宋_GBK" w:cs="方正仿宋_GBK"/>
          <w:i w:val="0"/>
          <w:iCs w:val="0"/>
          <w:caps w:val="0"/>
          <w:color w:val="333333"/>
          <w:spacing w:val="0"/>
          <w:sz w:val="32"/>
          <w:szCs w:val="32"/>
          <w:shd w:val="clear" w:fill="FFFFFF"/>
          <w:lang w:val="en-US" w:eastAsia="zh-CN"/>
        </w:rPr>
        <w:t>四川省金钟物业服务有限公司重庆分公司</w:t>
      </w:r>
    </w:p>
    <w:p>
      <w:pPr>
        <w:keepNext w:val="0"/>
        <w:keepLines w:val="0"/>
        <w:pageBreakBefore w:val="0"/>
        <w:widowControl w:val="0"/>
        <w:numPr>
          <w:ilvl w:val="0"/>
          <w:numId w:val="0"/>
        </w:numPr>
        <w:kinsoku/>
        <w:wordWrap/>
        <w:overflowPunct/>
        <w:topLinePunct w:val="0"/>
        <w:bidi w:val="0"/>
        <w:spacing w:line="594" w:lineRule="exact"/>
        <w:jc w:val="both"/>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pacing w:line="594" w:lineRule="exact"/>
        <w:ind w:left="0" w:leftChars="0" w:firstLine="0" w:firstLineChars="0"/>
        <w:jc w:val="left"/>
        <w:textAlignment w:val="auto"/>
        <w:rPr>
          <w:rFonts w:hint="default" w:ascii="Times New Roman" w:hAnsi="Times New Roman" w:eastAsia="方正小标宋_GBK" w:cs="Times New Roman"/>
          <w:bCs/>
          <w:color w:val="auto"/>
          <w:kern w:val="0"/>
          <w:sz w:val="32"/>
          <w:szCs w:val="32"/>
          <w:lang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仿宋_GB2312">
    <w:panose1 w:val="02010609030101010101"/>
    <w:charset w:val="86"/>
    <w:family w:val="decorative"/>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embedRegular r:id="rId1" w:fontKey="{FBB4092E-3E20-40B9-BB2E-2A1D99155FFB}"/>
  </w:font>
  <w:font w:name="方正黑体_GBK">
    <w:panose1 w:val="03000509000000000000"/>
    <w:charset w:val="86"/>
    <w:family w:val="auto"/>
    <w:pitch w:val="default"/>
    <w:sig w:usb0="00000001" w:usb1="080E0000" w:usb2="00000000" w:usb3="00000000" w:csb0="00040000" w:csb1="00000000"/>
    <w:embedRegular r:id="rId2" w:fontKey="{507A27F2-2959-4B92-9B51-7645B5045811}"/>
  </w:font>
  <w:font w:name="方正仿宋_GBK">
    <w:panose1 w:val="03000509000000000000"/>
    <w:charset w:val="86"/>
    <w:family w:val="auto"/>
    <w:pitch w:val="default"/>
    <w:sig w:usb0="00000001" w:usb1="080E0000" w:usb2="00000000" w:usb3="00000000" w:csb0="00040000" w:csb1="00000000"/>
    <w:embedRegular r:id="rId3" w:fontKey="{E9D7CF5D-43BA-4A20-A4A9-D040B9B9F0AF}"/>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embedRegular r:id="rId4" w:fontKey="{2E7A8B32-5845-40EF-BA8B-9C703F19567A}"/>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yZDc2MzY0ZWQ0M2VhZTdlODJhYTYyMzI0ZGYyNTEifQ=="/>
  </w:docVars>
  <w:rsids>
    <w:rsidRoot w:val="5E14476B"/>
    <w:rsid w:val="038D4DC3"/>
    <w:rsid w:val="08877088"/>
    <w:rsid w:val="0CC87050"/>
    <w:rsid w:val="0CE948EA"/>
    <w:rsid w:val="14455067"/>
    <w:rsid w:val="1B434A3D"/>
    <w:rsid w:val="1E0607E0"/>
    <w:rsid w:val="1E7D1DD7"/>
    <w:rsid w:val="1FF84BE3"/>
    <w:rsid w:val="212D2D25"/>
    <w:rsid w:val="298E265E"/>
    <w:rsid w:val="3AF511C1"/>
    <w:rsid w:val="40322E1A"/>
    <w:rsid w:val="44711EEA"/>
    <w:rsid w:val="47165EEB"/>
    <w:rsid w:val="4FE370DB"/>
    <w:rsid w:val="50123004"/>
    <w:rsid w:val="59601C2C"/>
    <w:rsid w:val="5E14476B"/>
    <w:rsid w:val="5EBB3219"/>
    <w:rsid w:val="633D191F"/>
    <w:rsid w:val="63935501"/>
    <w:rsid w:val="65D47FDB"/>
    <w:rsid w:val="6C444BFB"/>
    <w:rsid w:val="71FB31D4"/>
    <w:rsid w:val="72BC20E7"/>
    <w:rsid w:val="73E111AC"/>
    <w:rsid w:val="7C84411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878</Words>
  <Characters>951</Characters>
  <Lines>0</Lines>
  <Paragraphs>0</Paragraphs>
  <ScaleCrop>false</ScaleCrop>
  <LinksUpToDate>false</LinksUpToDate>
  <CharactersWithSpaces>953</CharactersWithSpaces>
  <Application>WPS Office_10.1.0.5457_F1E327BC-269C-435d-A152-05C5408002CA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2022-01-20T09:39:00Z</dcterms:created>
  <dc:creator>asus</dc:creator>
  <cp:lastModifiedBy>${userName!}</cp:lastModifiedBy>
  <cp:lastPrinted>2025-07-21T08:44:00Z</cp:lastPrinted>
  <dcterms:modified xsi:type="dcterms:W3CDTF">2025-08-18T08:23:20Z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y fmtid="{D5CDD505-2E9C-101B-9397-08002B2CF9AE}" pid="3" name="ICV">
    <vt:lpwstr>F6F159786A724E40824FFC4B9D290F41_13</vt:lpwstr>
  </property>
  <property fmtid="{D5CDD505-2E9C-101B-9397-08002B2CF9AE}" pid="4" name="KSOTemplateDocerSaveRecord">
    <vt:lpwstr>eyJoZGlkIjoiY2ZiMGUwNzIxZjEyNjU4OGRlNTVmNzQyMDRkYzhmZDkiLCJ1c2VySWQiOiIxOTE1NjMyMTIifQ==</vt:lpwstr>
  </property>
</Properties>
</file>