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E9B" w:rsidRDefault="00790AD1">
      <w:pPr>
        <w:pStyle w:val="a3"/>
        <w:shd w:val="clear" w:color="auto" w:fill="FFFFFF"/>
        <w:spacing w:before="0" w:beforeAutospacing="0" w:after="0" w:afterAutospacing="0" w:line="600" w:lineRule="exact"/>
        <w:jc w:val="center"/>
        <w:rPr>
          <w:rFonts w:ascii="方正小标宋_GBK" w:eastAsia="方正小标宋_GBK" w:hAnsi="Times New Roman"/>
          <w:color w:val="000000" w:themeColor="text1"/>
          <w:sz w:val="44"/>
          <w:szCs w:val="44"/>
          <w:shd w:val="clear" w:color="020000" w:fill="FFFFFF"/>
        </w:rPr>
      </w:pPr>
      <w:r>
        <w:rPr>
          <w:rFonts w:ascii="方正小标宋_GBK" w:eastAsia="方正小标宋_GBK" w:hAnsi="Times New Roman" w:hint="eastAsia"/>
          <w:color w:val="000000" w:themeColor="text1"/>
          <w:sz w:val="44"/>
          <w:szCs w:val="44"/>
          <w:shd w:val="clear" w:color="020000" w:fill="FFFFFF"/>
        </w:rPr>
        <w:t>重庆市渝中区公共资源交易中心</w:t>
      </w:r>
    </w:p>
    <w:p w:rsidR="00D85E9B" w:rsidRDefault="00790AD1">
      <w:pPr>
        <w:pStyle w:val="a3"/>
        <w:shd w:val="clear" w:color="auto" w:fill="FFFFFF"/>
        <w:spacing w:before="0" w:beforeAutospacing="0" w:after="0" w:afterAutospacing="0" w:line="600" w:lineRule="exact"/>
        <w:jc w:val="center"/>
        <w:rPr>
          <w:rFonts w:ascii="方正小标宋_GBK" w:eastAsia="方正小标宋_GBK" w:hAnsi="Times New Roman"/>
          <w:color w:val="000000" w:themeColor="text1"/>
          <w:sz w:val="44"/>
          <w:szCs w:val="44"/>
          <w:shd w:val="clear" w:color="020000" w:fill="FFFFFF"/>
        </w:rPr>
      </w:pPr>
      <w:r>
        <w:rPr>
          <w:rFonts w:ascii="方正小标宋_GBK" w:eastAsia="方正小标宋_GBK" w:hAnsi="Times New Roman" w:hint="eastAsia"/>
          <w:color w:val="000000" w:themeColor="text1"/>
          <w:sz w:val="44"/>
          <w:szCs w:val="44"/>
          <w:shd w:val="clear" w:color="020000" w:fill="FFFFFF"/>
        </w:rPr>
        <w:t>202</w:t>
      </w:r>
      <w:r w:rsidR="00A70087">
        <w:rPr>
          <w:rFonts w:ascii="方正小标宋_GBK" w:eastAsia="方正小标宋_GBK" w:hAnsi="Times New Roman"/>
          <w:color w:val="000000" w:themeColor="text1"/>
          <w:sz w:val="44"/>
          <w:szCs w:val="44"/>
          <w:shd w:val="clear" w:color="020000" w:fill="FFFFFF"/>
        </w:rPr>
        <w:t>4</w:t>
      </w:r>
      <w:r>
        <w:rPr>
          <w:rFonts w:ascii="方正小标宋_GBK" w:eastAsia="方正小标宋_GBK" w:hAnsi="Times New Roman" w:hint="eastAsia"/>
          <w:color w:val="000000" w:themeColor="text1"/>
          <w:sz w:val="44"/>
          <w:szCs w:val="44"/>
          <w:shd w:val="clear" w:color="020000" w:fill="FFFFFF"/>
        </w:rPr>
        <w:t>年度决算情况说明</w:t>
      </w:r>
    </w:p>
    <w:p w:rsidR="00D85E9B" w:rsidRDefault="00D85E9B">
      <w:pPr>
        <w:spacing w:line="600" w:lineRule="exact"/>
        <w:ind w:firstLineChars="200" w:firstLine="640"/>
        <w:rPr>
          <w:rFonts w:ascii="方正黑体_GBK" w:eastAsia="方正黑体_GBK" w:hAnsi="Times New Roman"/>
          <w:color w:val="000000" w:themeColor="text1"/>
          <w:sz w:val="32"/>
          <w:szCs w:val="32"/>
        </w:rPr>
      </w:pPr>
    </w:p>
    <w:p w:rsidR="00D85E9B" w:rsidRDefault="00790AD1">
      <w:pPr>
        <w:widowControl w:val="0"/>
        <w:spacing w:line="600" w:lineRule="exact"/>
        <w:ind w:firstLineChars="200" w:firstLine="640"/>
        <w:jc w:val="both"/>
        <w:rPr>
          <w:rFonts w:ascii="方正黑体_GBK" w:eastAsia="方正黑体_GBK" w:hAnsi="Times New Roman"/>
          <w:color w:val="000000" w:themeColor="text1"/>
          <w:sz w:val="32"/>
          <w:szCs w:val="32"/>
        </w:rPr>
      </w:pPr>
      <w:r>
        <w:rPr>
          <w:rFonts w:ascii="方正黑体_GBK" w:eastAsia="方正黑体_GBK" w:hAnsi="Times New Roman"/>
          <w:color w:val="000000" w:themeColor="text1"/>
          <w:sz w:val="32"/>
          <w:szCs w:val="32"/>
        </w:rPr>
        <w:t>一、</w:t>
      </w:r>
      <w:r w:rsidR="009B415A">
        <w:rPr>
          <w:rFonts w:ascii="方正黑体_GBK" w:eastAsia="方正黑体_GBK" w:hAnsi="Times New Roman" w:hint="eastAsia"/>
          <w:color w:val="000000" w:themeColor="text1"/>
          <w:sz w:val="32"/>
          <w:szCs w:val="32"/>
        </w:rPr>
        <w:t>单位</w:t>
      </w:r>
      <w:r>
        <w:rPr>
          <w:rFonts w:ascii="方正黑体_GBK" w:eastAsia="方正黑体_GBK" w:hAnsi="Times New Roman"/>
          <w:color w:val="000000" w:themeColor="text1"/>
          <w:sz w:val="32"/>
          <w:szCs w:val="32"/>
        </w:rPr>
        <w:t>基本情况</w:t>
      </w:r>
    </w:p>
    <w:p w:rsidR="00D85E9B" w:rsidRDefault="00790AD1">
      <w:pPr>
        <w:pStyle w:val="Style3"/>
        <w:widowControl w:val="0"/>
        <w:spacing w:line="600" w:lineRule="exact"/>
        <w:ind w:firstLineChars="62" w:firstLine="198"/>
        <w:jc w:val="both"/>
        <w:rPr>
          <w:rStyle w:val="a4"/>
          <w:rFonts w:ascii="方正楷体_GBK" w:eastAsia="方正楷体_GBK" w:hAnsi="Times New Roman" w:cs="方正楷体_GBK" w:hint="default"/>
          <w:b w:val="0"/>
          <w:color w:val="000000" w:themeColor="text1"/>
          <w:sz w:val="32"/>
          <w:szCs w:val="32"/>
        </w:rPr>
      </w:pPr>
      <w:r>
        <w:rPr>
          <w:rFonts w:ascii="方正黑体_GBK" w:eastAsia="方正黑体_GBK" w:hAnsi="Times New Roman" w:cs="宋体"/>
          <w:bCs/>
          <w:color w:val="000000" w:themeColor="text1"/>
          <w:sz w:val="32"/>
          <w:szCs w:val="32"/>
        </w:rPr>
        <w:t xml:space="preserve">   </w:t>
      </w:r>
      <w:r>
        <w:rPr>
          <w:rStyle w:val="a4"/>
          <w:rFonts w:ascii="方正楷体_GBK" w:eastAsia="方正楷体_GBK" w:hAnsi="Times New Roman" w:cs="方正楷体_GBK"/>
          <w:b w:val="0"/>
          <w:color w:val="000000" w:themeColor="text1"/>
          <w:sz w:val="32"/>
          <w:szCs w:val="32"/>
        </w:rPr>
        <w:t>（一）职能职责。</w:t>
      </w:r>
    </w:p>
    <w:p w:rsidR="00D85E9B" w:rsidRDefault="00790AD1">
      <w:pPr>
        <w:pStyle w:val="Style3"/>
        <w:widowControl w:val="0"/>
        <w:spacing w:line="600" w:lineRule="exact"/>
        <w:ind w:firstLine="640"/>
        <w:jc w:val="both"/>
        <w:rPr>
          <w:rStyle w:val="a4"/>
          <w:rFonts w:ascii="方正楷体_GBK" w:eastAsia="方正楷体_GBK" w:hAnsi="Times New Roman" w:cs="方正楷体_GBK" w:hint="default"/>
          <w:b w:val="0"/>
          <w:color w:val="000000" w:themeColor="text1"/>
          <w:sz w:val="32"/>
          <w:szCs w:val="32"/>
        </w:rPr>
      </w:pPr>
      <w:r>
        <w:rPr>
          <w:rFonts w:ascii="Times New Roman" w:eastAsia="方正仿宋_GBK" w:hAnsi="Times New Roman"/>
          <w:bCs/>
          <w:color w:val="000000" w:themeColor="text1"/>
          <w:sz w:val="32"/>
          <w:szCs w:val="32"/>
        </w:rPr>
        <w:t>1.</w:t>
      </w:r>
      <w:r>
        <w:rPr>
          <w:rFonts w:ascii="Times New Roman" w:eastAsia="方正仿宋_GBK" w:hAnsi="Times New Roman"/>
          <w:bCs/>
          <w:color w:val="000000" w:themeColor="text1"/>
          <w:sz w:val="32"/>
          <w:szCs w:val="32"/>
        </w:rPr>
        <w:t>按照公共资源交易办法和全区公共资源项目目录承接各类资源交易活动，保证必要的见证服务，对交易资料进行备案；</w:t>
      </w:r>
    </w:p>
    <w:p w:rsidR="00D85E9B" w:rsidRDefault="00790AD1">
      <w:pPr>
        <w:pStyle w:val="Style3"/>
        <w:widowControl w:val="0"/>
        <w:spacing w:line="600" w:lineRule="exact"/>
        <w:ind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bCs/>
          <w:color w:val="000000" w:themeColor="text1"/>
          <w:sz w:val="32"/>
          <w:szCs w:val="32"/>
        </w:rPr>
        <w:t>2.</w:t>
      </w:r>
      <w:r>
        <w:rPr>
          <w:rFonts w:ascii="Times New Roman" w:eastAsia="方正仿宋_GBK" w:hAnsi="Times New Roman"/>
          <w:bCs/>
          <w:color w:val="000000" w:themeColor="text1"/>
          <w:sz w:val="32"/>
          <w:szCs w:val="32"/>
        </w:rPr>
        <w:t>负责抽取专家，对公共资源交易情况进行统计分析；</w:t>
      </w:r>
    </w:p>
    <w:p w:rsidR="00D85E9B" w:rsidRDefault="00790AD1">
      <w:pPr>
        <w:pStyle w:val="Style3"/>
        <w:widowControl w:val="0"/>
        <w:spacing w:line="600" w:lineRule="exact"/>
        <w:ind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bCs/>
          <w:color w:val="000000" w:themeColor="text1"/>
          <w:sz w:val="32"/>
          <w:szCs w:val="32"/>
        </w:rPr>
        <w:t>3.</w:t>
      </w:r>
      <w:r>
        <w:rPr>
          <w:rFonts w:ascii="Times New Roman" w:eastAsia="方正仿宋_GBK" w:hAnsi="Times New Roman"/>
          <w:bCs/>
          <w:color w:val="000000" w:themeColor="text1"/>
          <w:sz w:val="32"/>
          <w:szCs w:val="32"/>
        </w:rPr>
        <w:t>维护招标投标现场秩序，制止公共资源交易活动中的违法违规行为，协调、配合有关职能部门开展调查工作；</w:t>
      </w:r>
    </w:p>
    <w:p w:rsidR="00D85E9B" w:rsidRDefault="00790AD1">
      <w:pPr>
        <w:pStyle w:val="Style3"/>
        <w:widowControl w:val="0"/>
        <w:spacing w:line="600" w:lineRule="exact"/>
        <w:ind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bCs/>
          <w:color w:val="000000" w:themeColor="text1"/>
          <w:sz w:val="32"/>
          <w:szCs w:val="32"/>
        </w:rPr>
        <w:t>4.</w:t>
      </w:r>
      <w:r>
        <w:rPr>
          <w:rFonts w:ascii="Times New Roman" w:eastAsia="方正仿宋_GBK" w:hAnsi="Times New Roman"/>
          <w:bCs/>
          <w:color w:val="000000" w:themeColor="text1"/>
          <w:sz w:val="32"/>
          <w:szCs w:val="32"/>
        </w:rPr>
        <w:t>配合有关职能部门及时处理投诉等；</w:t>
      </w:r>
    </w:p>
    <w:p w:rsidR="00D85E9B" w:rsidRDefault="00790AD1">
      <w:pPr>
        <w:pStyle w:val="Style3"/>
        <w:widowControl w:val="0"/>
        <w:spacing w:line="600" w:lineRule="exact"/>
        <w:ind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bCs/>
          <w:color w:val="000000" w:themeColor="text1"/>
          <w:sz w:val="32"/>
          <w:szCs w:val="32"/>
        </w:rPr>
        <w:t>5.</w:t>
      </w:r>
      <w:r>
        <w:rPr>
          <w:rFonts w:ascii="Times New Roman" w:eastAsia="方正仿宋_GBK" w:hAnsi="Times New Roman"/>
          <w:bCs/>
          <w:color w:val="000000" w:themeColor="text1"/>
          <w:sz w:val="32"/>
          <w:szCs w:val="32"/>
        </w:rPr>
        <w:t>承办区委、区政府安排的其他工作。</w:t>
      </w:r>
    </w:p>
    <w:p w:rsidR="00D85E9B" w:rsidRDefault="00790AD1">
      <w:pPr>
        <w:pStyle w:val="Style3"/>
        <w:widowControl w:val="0"/>
        <w:spacing w:line="600" w:lineRule="exact"/>
        <w:ind w:firstLineChars="62" w:firstLine="167"/>
        <w:jc w:val="both"/>
        <w:rPr>
          <w:rFonts w:hint="default"/>
        </w:rPr>
      </w:pPr>
      <w:r>
        <w:rPr>
          <w:rStyle w:val="a4"/>
          <w:b w:val="0"/>
          <w:sz w:val="27"/>
          <w:szCs w:val="27"/>
        </w:rPr>
        <w:t xml:space="preserve">  </w:t>
      </w:r>
      <w:r>
        <w:rPr>
          <w:rStyle w:val="a4"/>
          <w:rFonts w:ascii="方正楷体_GBK" w:eastAsia="方正楷体_GBK" w:hAnsi="Times New Roman" w:cs="方正楷体_GBK"/>
          <w:b w:val="0"/>
          <w:color w:val="000000" w:themeColor="text1"/>
          <w:sz w:val="32"/>
          <w:szCs w:val="32"/>
        </w:rPr>
        <w:t>（二）机构设置。</w:t>
      </w:r>
    </w:p>
    <w:p w:rsidR="00D85E9B" w:rsidRDefault="00790AD1" w:rsidP="000C05D9">
      <w:pPr>
        <w:pStyle w:val="Style3"/>
        <w:widowControl w:val="0"/>
        <w:spacing w:line="600" w:lineRule="exact"/>
        <w:ind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bCs/>
          <w:color w:val="000000" w:themeColor="text1"/>
          <w:sz w:val="32"/>
          <w:szCs w:val="32"/>
        </w:rPr>
        <w:lastRenderedPageBreak/>
        <w:t>渝中区公共资源交易中心是财政全额拨款的副处级事业单位，内设三个职能科室，综合科、业务一科、业务二科。</w:t>
      </w:r>
    </w:p>
    <w:p w:rsidR="00D85E9B" w:rsidRPr="00015E4C" w:rsidRDefault="00790AD1" w:rsidP="00015E4C">
      <w:pPr>
        <w:widowControl w:val="0"/>
        <w:spacing w:line="600" w:lineRule="exact"/>
        <w:ind w:firstLineChars="200" w:firstLine="640"/>
        <w:jc w:val="both"/>
        <w:rPr>
          <w:rFonts w:ascii="方正黑体_GBK" w:eastAsia="方正黑体_GBK" w:hAnsi="Times New Roman"/>
          <w:color w:val="000000" w:themeColor="text1"/>
          <w:sz w:val="32"/>
          <w:szCs w:val="32"/>
        </w:rPr>
      </w:pPr>
      <w:r w:rsidRPr="00015E4C">
        <w:rPr>
          <w:rFonts w:ascii="方正黑体_GBK" w:eastAsia="方正黑体_GBK" w:hAnsi="Times New Roman"/>
          <w:color w:val="000000" w:themeColor="text1"/>
          <w:sz w:val="32"/>
          <w:szCs w:val="32"/>
        </w:rPr>
        <w:t>二、</w:t>
      </w:r>
      <w:r w:rsidR="009B415A" w:rsidRPr="00015E4C">
        <w:rPr>
          <w:rFonts w:ascii="方正黑体_GBK" w:eastAsia="方正黑体_GBK" w:hAnsi="Times New Roman" w:hint="eastAsia"/>
          <w:color w:val="000000" w:themeColor="text1"/>
          <w:sz w:val="32"/>
          <w:szCs w:val="32"/>
        </w:rPr>
        <w:t>单位</w:t>
      </w:r>
      <w:r w:rsidRPr="00015E4C">
        <w:rPr>
          <w:rFonts w:ascii="方正黑体_GBK" w:eastAsia="方正黑体_GBK" w:hAnsi="Times New Roman"/>
          <w:color w:val="000000" w:themeColor="text1"/>
          <w:sz w:val="32"/>
          <w:szCs w:val="32"/>
        </w:rPr>
        <w:t>决算</w:t>
      </w:r>
      <w:r w:rsidR="009B415A" w:rsidRPr="00015E4C">
        <w:rPr>
          <w:rFonts w:ascii="方正黑体_GBK" w:eastAsia="方正黑体_GBK" w:hAnsi="Times New Roman" w:hint="eastAsia"/>
          <w:color w:val="000000" w:themeColor="text1"/>
          <w:sz w:val="32"/>
          <w:szCs w:val="32"/>
        </w:rPr>
        <w:t>收支</w:t>
      </w:r>
      <w:r w:rsidRPr="00015E4C">
        <w:rPr>
          <w:rFonts w:ascii="方正黑体_GBK" w:eastAsia="方正黑体_GBK" w:hAnsi="Times New Roman"/>
          <w:color w:val="000000" w:themeColor="text1"/>
          <w:sz w:val="32"/>
          <w:szCs w:val="32"/>
        </w:rPr>
        <w:t>情况说明</w:t>
      </w:r>
    </w:p>
    <w:p w:rsidR="00D85E9B" w:rsidRPr="00015E4C" w:rsidRDefault="00790AD1" w:rsidP="00015E4C">
      <w:pPr>
        <w:pStyle w:val="Style3"/>
        <w:widowControl w:val="0"/>
        <w:spacing w:line="600" w:lineRule="exact"/>
        <w:ind w:firstLineChars="162" w:firstLine="518"/>
        <w:jc w:val="both"/>
        <w:rPr>
          <w:rStyle w:val="a4"/>
          <w:rFonts w:ascii="方正楷体_GBK" w:eastAsia="方正楷体_GBK" w:hAnsi="Times New Roman" w:cs="方正楷体_GBK" w:hint="default"/>
          <w:b w:val="0"/>
          <w:bCs w:val="0"/>
          <w:color w:val="000000" w:themeColor="text1"/>
          <w:sz w:val="32"/>
          <w:szCs w:val="32"/>
        </w:rPr>
      </w:pPr>
      <w:r w:rsidRPr="00015E4C">
        <w:rPr>
          <w:rStyle w:val="a4"/>
          <w:rFonts w:ascii="方正楷体_GBK" w:eastAsia="方正楷体_GBK" w:hAnsi="Times New Roman" w:cs="方正楷体_GBK"/>
          <w:b w:val="0"/>
          <w:bCs w:val="0"/>
          <w:color w:val="000000" w:themeColor="text1"/>
          <w:sz w:val="32"/>
          <w:szCs w:val="32"/>
        </w:rPr>
        <w:t>（一）收入支出决算总体情况说明。</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总体情况。</w:t>
      </w:r>
      <w:r>
        <w:rPr>
          <w:rFonts w:ascii="Times New Roman" w:eastAsia="方正仿宋_GBK" w:hAnsi="Times New Roman" w:hint="eastAsia"/>
          <w:color w:val="000000" w:themeColor="text1"/>
          <w:sz w:val="32"/>
          <w:szCs w:val="32"/>
        </w:rPr>
        <w:t>202</w:t>
      </w:r>
      <w:r w:rsidR="00311DD0">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年度收入总计</w:t>
      </w:r>
      <w:r w:rsidR="00311DD0">
        <w:rPr>
          <w:rFonts w:ascii="Times New Roman" w:eastAsia="方正仿宋_GBK" w:hAnsi="Times New Roman"/>
          <w:color w:val="000000" w:themeColor="text1"/>
          <w:sz w:val="32"/>
          <w:szCs w:val="32"/>
        </w:rPr>
        <w:t>407.50</w:t>
      </w:r>
      <w:r>
        <w:rPr>
          <w:rFonts w:ascii="Times New Roman" w:eastAsia="方正仿宋_GBK" w:hAnsi="Times New Roman" w:hint="eastAsia"/>
          <w:color w:val="000000" w:themeColor="text1"/>
          <w:sz w:val="32"/>
          <w:szCs w:val="32"/>
        </w:rPr>
        <w:t>万元，支出总计</w:t>
      </w:r>
      <w:r w:rsidR="00311DD0">
        <w:rPr>
          <w:rFonts w:ascii="Times New Roman" w:eastAsia="方正仿宋_GBK" w:hAnsi="Times New Roman"/>
          <w:color w:val="000000" w:themeColor="text1"/>
          <w:sz w:val="32"/>
          <w:szCs w:val="32"/>
        </w:rPr>
        <w:t>407.50</w:t>
      </w:r>
      <w:r>
        <w:rPr>
          <w:rFonts w:ascii="Times New Roman" w:eastAsia="方正仿宋_GBK" w:hAnsi="Times New Roman" w:hint="eastAsia"/>
          <w:color w:val="000000" w:themeColor="text1"/>
          <w:sz w:val="32"/>
          <w:szCs w:val="32"/>
        </w:rPr>
        <w:t>万元。收</w:t>
      </w:r>
      <w:r w:rsidR="00311DD0">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支</w:t>
      </w:r>
      <w:r w:rsidR="00311DD0">
        <w:rPr>
          <w:rFonts w:ascii="Times New Roman" w:eastAsia="方正仿宋_GBK" w:hAnsi="Times New Roman" w:hint="eastAsia"/>
          <w:color w:val="000000" w:themeColor="text1"/>
          <w:sz w:val="32"/>
          <w:szCs w:val="32"/>
        </w:rPr>
        <w:t>与</w:t>
      </w:r>
      <w:r w:rsidR="00311DD0">
        <w:rPr>
          <w:rFonts w:ascii="Times New Roman" w:eastAsia="方正仿宋_GBK" w:hAnsi="Times New Roman" w:hint="eastAsia"/>
          <w:color w:val="000000" w:themeColor="text1"/>
          <w:sz w:val="32"/>
          <w:szCs w:val="32"/>
        </w:rPr>
        <w:t>2023</w:t>
      </w:r>
      <w:r w:rsidR="00311DD0">
        <w:rPr>
          <w:rFonts w:ascii="Times New Roman" w:eastAsia="方正仿宋_GBK" w:hAnsi="Times New Roman" w:hint="eastAsia"/>
          <w:color w:val="000000" w:themeColor="text1"/>
          <w:sz w:val="32"/>
          <w:szCs w:val="32"/>
        </w:rPr>
        <w:t>年度</w:t>
      </w:r>
      <w:r w:rsidR="00311DD0">
        <w:rPr>
          <w:rFonts w:ascii="Times New Roman" w:eastAsia="方正仿宋_GBK" w:hAnsi="Times New Roman"/>
          <w:color w:val="000000" w:themeColor="text1"/>
          <w:sz w:val="32"/>
          <w:szCs w:val="32"/>
        </w:rPr>
        <w:t>相比，增加</w:t>
      </w:r>
      <w:r w:rsidR="00311DD0">
        <w:rPr>
          <w:rFonts w:ascii="Times New Roman" w:eastAsia="方正仿宋_GBK" w:hAnsi="Times New Roman" w:hint="eastAsia"/>
          <w:color w:val="000000" w:themeColor="text1"/>
          <w:sz w:val="32"/>
          <w:szCs w:val="32"/>
        </w:rPr>
        <w:t>35.44</w:t>
      </w:r>
      <w:r>
        <w:rPr>
          <w:rFonts w:ascii="Times New Roman" w:eastAsia="方正仿宋_GBK" w:hAnsi="Times New Roman" w:hint="eastAsia"/>
          <w:color w:val="000000" w:themeColor="text1"/>
          <w:sz w:val="32"/>
          <w:szCs w:val="32"/>
        </w:rPr>
        <w:t>万元，</w:t>
      </w:r>
      <w:r w:rsidR="00311DD0">
        <w:rPr>
          <w:rFonts w:ascii="Times New Roman" w:eastAsia="方正仿宋_GBK" w:hAnsi="Times New Roman" w:hint="eastAsia"/>
          <w:color w:val="000000" w:themeColor="text1"/>
          <w:sz w:val="32"/>
          <w:szCs w:val="32"/>
        </w:rPr>
        <w:t>增长</w:t>
      </w:r>
      <w:r w:rsidR="00311DD0">
        <w:rPr>
          <w:rFonts w:ascii="Times New Roman" w:eastAsia="方正仿宋_GBK" w:hAnsi="Times New Roman" w:hint="eastAsia"/>
          <w:color w:val="000000" w:themeColor="text1"/>
          <w:sz w:val="32"/>
          <w:szCs w:val="32"/>
        </w:rPr>
        <w:t>9.5</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，主要原因是</w:t>
      </w:r>
      <w:r w:rsidR="00311DD0">
        <w:rPr>
          <w:rFonts w:ascii="Times New Roman" w:eastAsia="方正仿宋_GBK" w:hAnsi="Times New Roman" w:hint="eastAsia"/>
          <w:color w:val="000000" w:themeColor="text1"/>
          <w:sz w:val="32"/>
          <w:szCs w:val="32"/>
        </w:rPr>
        <w:t>按</w:t>
      </w:r>
      <w:r w:rsidR="00AE1A2E">
        <w:rPr>
          <w:rFonts w:ascii="Times New Roman" w:eastAsia="方正仿宋_GBK" w:hAnsi="Times New Roman" w:hint="eastAsia"/>
          <w:color w:val="000000" w:themeColor="text1"/>
          <w:sz w:val="32"/>
          <w:szCs w:val="32"/>
        </w:rPr>
        <w:t>主管</w:t>
      </w:r>
      <w:r w:rsidR="00AE1A2E">
        <w:rPr>
          <w:rFonts w:ascii="Times New Roman" w:eastAsia="方正仿宋_GBK" w:hAnsi="Times New Roman"/>
          <w:color w:val="000000" w:themeColor="text1"/>
          <w:sz w:val="32"/>
          <w:szCs w:val="32"/>
        </w:rPr>
        <w:t>部门</w:t>
      </w:r>
      <w:r w:rsidR="00311DD0">
        <w:rPr>
          <w:rFonts w:ascii="Times New Roman" w:eastAsia="方正仿宋_GBK" w:hAnsi="Times New Roman" w:hint="eastAsia"/>
          <w:color w:val="000000" w:themeColor="text1"/>
          <w:sz w:val="32"/>
          <w:szCs w:val="32"/>
        </w:rPr>
        <w:t>要求</w:t>
      </w:r>
      <w:r w:rsidR="00311DD0">
        <w:rPr>
          <w:rFonts w:ascii="Times New Roman" w:eastAsia="方正仿宋_GBK" w:hAnsi="Times New Roman"/>
          <w:color w:val="000000" w:themeColor="text1"/>
          <w:sz w:val="32"/>
          <w:szCs w:val="32"/>
        </w:rPr>
        <w:t>对在职人员</w:t>
      </w:r>
      <w:r w:rsidR="003A632E">
        <w:rPr>
          <w:rFonts w:ascii="Times New Roman" w:eastAsia="方正仿宋_GBK" w:hAnsi="Times New Roman" w:hint="eastAsia"/>
          <w:color w:val="000000" w:themeColor="text1"/>
          <w:sz w:val="32"/>
          <w:szCs w:val="32"/>
        </w:rPr>
        <w:t>20</w:t>
      </w:r>
      <w:r w:rsidR="005805A6">
        <w:rPr>
          <w:rFonts w:ascii="Times New Roman" w:eastAsia="方正仿宋_GBK" w:hAnsi="Times New Roman" w:hint="eastAsia"/>
          <w:color w:val="000000" w:themeColor="text1"/>
          <w:sz w:val="32"/>
          <w:szCs w:val="32"/>
        </w:rPr>
        <w:t>21-</w:t>
      </w:r>
      <w:r w:rsidR="003A632E">
        <w:rPr>
          <w:rFonts w:ascii="Times New Roman" w:eastAsia="方正仿宋_GBK" w:hAnsi="Times New Roman"/>
          <w:color w:val="000000" w:themeColor="text1"/>
          <w:sz w:val="32"/>
          <w:szCs w:val="32"/>
        </w:rPr>
        <w:t>20</w:t>
      </w:r>
      <w:r w:rsidR="005805A6">
        <w:rPr>
          <w:rFonts w:ascii="Times New Roman" w:eastAsia="方正仿宋_GBK" w:hAnsi="Times New Roman" w:hint="eastAsia"/>
          <w:color w:val="000000" w:themeColor="text1"/>
          <w:sz w:val="32"/>
          <w:szCs w:val="32"/>
        </w:rPr>
        <w:t>23</w:t>
      </w:r>
      <w:r w:rsidR="005805A6">
        <w:rPr>
          <w:rFonts w:ascii="Times New Roman" w:eastAsia="方正仿宋_GBK" w:hAnsi="Times New Roman" w:hint="eastAsia"/>
          <w:color w:val="000000" w:themeColor="text1"/>
          <w:sz w:val="32"/>
          <w:szCs w:val="32"/>
        </w:rPr>
        <w:t>年度</w:t>
      </w:r>
      <w:r w:rsidR="005805A6">
        <w:rPr>
          <w:rFonts w:ascii="Times New Roman" w:eastAsia="方正仿宋_GBK" w:hAnsi="Times New Roman"/>
          <w:color w:val="000000" w:themeColor="text1"/>
          <w:sz w:val="32"/>
          <w:szCs w:val="32"/>
        </w:rPr>
        <w:t>超额绩效进行清算补发</w:t>
      </w:r>
      <w:r w:rsidR="001A3E49">
        <w:rPr>
          <w:rFonts w:ascii="Times New Roman" w:eastAsia="方正仿宋_GBK" w:hAnsi="Times New Roman" w:hint="eastAsia"/>
          <w:color w:val="000000" w:themeColor="text1"/>
          <w:sz w:val="32"/>
          <w:szCs w:val="32"/>
        </w:rPr>
        <w:t>，</w:t>
      </w:r>
      <w:r w:rsidR="00FA544F">
        <w:rPr>
          <w:rFonts w:ascii="Times New Roman" w:eastAsia="方正仿宋_GBK" w:hAnsi="Times New Roman" w:hint="eastAsia"/>
          <w:color w:val="000000" w:themeColor="text1"/>
          <w:sz w:val="32"/>
          <w:szCs w:val="32"/>
        </w:rPr>
        <w:t>故</w:t>
      </w:r>
      <w:r w:rsidR="005805A6">
        <w:rPr>
          <w:rFonts w:ascii="Times New Roman" w:eastAsia="方正仿宋_GBK" w:hAnsi="Times New Roman" w:hint="eastAsia"/>
          <w:color w:val="000000" w:themeColor="text1"/>
          <w:sz w:val="32"/>
          <w:szCs w:val="32"/>
        </w:rPr>
        <w:t>收</w:t>
      </w:r>
      <w:r w:rsidR="005805A6">
        <w:rPr>
          <w:rFonts w:ascii="Times New Roman" w:eastAsia="方正仿宋_GBK" w:hAnsi="Times New Roman"/>
          <w:color w:val="000000" w:themeColor="text1"/>
          <w:sz w:val="32"/>
          <w:szCs w:val="32"/>
        </w:rPr>
        <w:t>、</w:t>
      </w:r>
      <w:r w:rsidR="001A3E49">
        <w:rPr>
          <w:rFonts w:ascii="Times New Roman" w:eastAsia="方正仿宋_GBK" w:hAnsi="Times New Roman"/>
          <w:color w:val="000000" w:themeColor="text1"/>
          <w:sz w:val="32"/>
          <w:szCs w:val="32"/>
        </w:rPr>
        <w:t>支比</w:t>
      </w:r>
      <w:r w:rsidR="001A3E49">
        <w:rPr>
          <w:rFonts w:ascii="Times New Roman" w:eastAsia="方正仿宋_GBK" w:hAnsi="Times New Roman" w:hint="eastAsia"/>
          <w:color w:val="000000" w:themeColor="text1"/>
          <w:sz w:val="32"/>
          <w:szCs w:val="32"/>
        </w:rPr>
        <w:t>2023</w:t>
      </w:r>
      <w:r w:rsidR="001A3E49">
        <w:rPr>
          <w:rFonts w:ascii="Times New Roman" w:eastAsia="方正仿宋_GBK" w:hAnsi="Times New Roman" w:hint="eastAsia"/>
          <w:color w:val="000000" w:themeColor="text1"/>
          <w:sz w:val="32"/>
          <w:szCs w:val="32"/>
        </w:rPr>
        <w:t>年</w:t>
      </w:r>
      <w:r w:rsidR="001A3E49">
        <w:rPr>
          <w:rFonts w:ascii="Times New Roman" w:eastAsia="方正仿宋_GBK" w:hAnsi="Times New Roman"/>
          <w:color w:val="000000" w:themeColor="text1"/>
          <w:sz w:val="32"/>
          <w:szCs w:val="32"/>
        </w:rPr>
        <w:t>增加</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w:t>
      </w:r>
      <w:r>
        <w:rPr>
          <w:rFonts w:ascii="Times New Roman" w:eastAsia="方正仿宋_GBK" w:hAnsi="Times New Roman"/>
          <w:color w:val="000000" w:themeColor="text1"/>
          <w:sz w:val="32"/>
          <w:szCs w:val="32"/>
        </w:rPr>
        <w:t>收入情况。</w:t>
      </w:r>
      <w:r>
        <w:rPr>
          <w:rFonts w:ascii="Times New Roman" w:eastAsia="方正仿宋_GBK" w:hAnsi="Times New Roman"/>
          <w:color w:val="000000" w:themeColor="text1"/>
          <w:sz w:val="32"/>
          <w:szCs w:val="32"/>
        </w:rPr>
        <w:t>202</w:t>
      </w:r>
      <w:r w:rsidR="00AB4EFC">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年度收入合计</w:t>
      </w:r>
      <w:r w:rsidR="00AB4EFC">
        <w:rPr>
          <w:rFonts w:ascii="Times New Roman" w:eastAsia="方正仿宋_GBK" w:hAnsi="Times New Roman"/>
          <w:color w:val="000000" w:themeColor="text1"/>
          <w:sz w:val="32"/>
          <w:szCs w:val="32"/>
        </w:rPr>
        <w:t>404.86</w:t>
      </w:r>
      <w:r>
        <w:rPr>
          <w:rFonts w:ascii="Times New Roman" w:eastAsia="方正仿宋_GBK" w:hAnsi="Times New Roman"/>
          <w:color w:val="000000" w:themeColor="text1"/>
          <w:sz w:val="32"/>
          <w:szCs w:val="32"/>
        </w:rPr>
        <w:t>万元，</w:t>
      </w:r>
      <w:r w:rsidR="00AB4EFC">
        <w:rPr>
          <w:rFonts w:ascii="Times New Roman" w:eastAsia="方正仿宋_GBK" w:hAnsi="Times New Roman" w:hint="eastAsia"/>
          <w:color w:val="000000" w:themeColor="text1"/>
          <w:sz w:val="32"/>
          <w:szCs w:val="32"/>
        </w:rPr>
        <w:t>与</w:t>
      </w:r>
      <w:r w:rsidR="00AB4EFC">
        <w:rPr>
          <w:rFonts w:ascii="Times New Roman" w:eastAsia="方正仿宋_GBK" w:hAnsi="Times New Roman" w:hint="eastAsia"/>
          <w:color w:val="000000" w:themeColor="text1"/>
          <w:sz w:val="32"/>
          <w:szCs w:val="32"/>
        </w:rPr>
        <w:t>2023</w:t>
      </w:r>
      <w:r w:rsidR="00AB4EFC">
        <w:rPr>
          <w:rFonts w:ascii="Times New Roman" w:eastAsia="方正仿宋_GBK" w:hAnsi="Times New Roman" w:hint="eastAsia"/>
          <w:color w:val="000000" w:themeColor="text1"/>
          <w:sz w:val="32"/>
          <w:szCs w:val="32"/>
        </w:rPr>
        <w:t>年度</w:t>
      </w:r>
      <w:r w:rsidR="00AB4EFC">
        <w:rPr>
          <w:rFonts w:ascii="Times New Roman" w:eastAsia="方正仿宋_GBK" w:hAnsi="Times New Roman"/>
          <w:color w:val="000000" w:themeColor="text1"/>
          <w:sz w:val="32"/>
          <w:szCs w:val="32"/>
        </w:rPr>
        <w:t>相比，增加</w:t>
      </w:r>
      <w:r w:rsidR="00AB4EFC">
        <w:rPr>
          <w:rFonts w:ascii="Times New Roman" w:eastAsia="方正仿宋_GBK" w:hAnsi="Times New Roman"/>
          <w:color w:val="000000" w:themeColor="text1"/>
          <w:sz w:val="32"/>
          <w:szCs w:val="32"/>
        </w:rPr>
        <w:t>32.80</w:t>
      </w:r>
      <w:r>
        <w:rPr>
          <w:rFonts w:ascii="Times New Roman" w:eastAsia="方正仿宋_GBK" w:hAnsi="Times New Roman"/>
          <w:color w:val="000000" w:themeColor="text1"/>
          <w:sz w:val="32"/>
          <w:szCs w:val="32"/>
        </w:rPr>
        <w:t>万元，</w:t>
      </w:r>
      <w:r w:rsidR="00AB4EFC">
        <w:rPr>
          <w:rFonts w:ascii="Times New Roman" w:eastAsia="方正仿宋_GBK" w:hAnsi="Times New Roman" w:hint="eastAsia"/>
          <w:color w:val="000000" w:themeColor="text1"/>
          <w:sz w:val="32"/>
          <w:szCs w:val="32"/>
        </w:rPr>
        <w:t>增长</w:t>
      </w:r>
      <w:r w:rsidR="00AB4EFC">
        <w:rPr>
          <w:rFonts w:ascii="Times New Roman" w:eastAsia="方正仿宋_GBK" w:hAnsi="Times New Roman" w:hint="eastAsia"/>
          <w:color w:val="000000" w:themeColor="text1"/>
          <w:sz w:val="32"/>
          <w:szCs w:val="32"/>
        </w:rPr>
        <w:t>8.8</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，主要原因是</w:t>
      </w:r>
      <w:r w:rsidR="00D77B72">
        <w:rPr>
          <w:rFonts w:ascii="Times New Roman" w:eastAsia="方正仿宋_GBK" w:hAnsi="Times New Roman" w:hint="eastAsia"/>
          <w:color w:val="000000" w:themeColor="text1"/>
          <w:sz w:val="32"/>
          <w:szCs w:val="32"/>
        </w:rPr>
        <w:t>按</w:t>
      </w:r>
      <w:r w:rsidR="00AE1A2E">
        <w:rPr>
          <w:rFonts w:ascii="Times New Roman" w:eastAsia="方正仿宋_GBK" w:hAnsi="Times New Roman" w:hint="eastAsia"/>
          <w:color w:val="000000" w:themeColor="text1"/>
          <w:sz w:val="32"/>
          <w:szCs w:val="32"/>
        </w:rPr>
        <w:t>主管部门</w:t>
      </w:r>
      <w:r w:rsidR="00D77B72">
        <w:rPr>
          <w:rFonts w:ascii="Times New Roman" w:eastAsia="方正仿宋_GBK" w:hAnsi="Times New Roman" w:hint="eastAsia"/>
          <w:color w:val="000000" w:themeColor="text1"/>
          <w:sz w:val="32"/>
          <w:szCs w:val="32"/>
        </w:rPr>
        <w:t>要求</w:t>
      </w:r>
      <w:r w:rsidR="00D77B72">
        <w:rPr>
          <w:rFonts w:ascii="Times New Roman" w:eastAsia="方正仿宋_GBK" w:hAnsi="Times New Roman"/>
          <w:color w:val="000000" w:themeColor="text1"/>
          <w:sz w:val="32"/>
          <w:szCs w:val="32"/>
        </w:rPr>
        <w:t>对在职人员</w:t>
      </w:r>
      <w:r w:rsidR="003A632E">
        <w:rPr>
          <w:rFonts w:ascii="Times New Roman" w:eastAsia="方正仿宋_GBK" w:hAnsi="Times New Roman" w:hint="eastAsia"/>
          <w:color w:val="000000" w:themeColor="text1"/>
          <w:sz w:val="32"/>
          <w:szCs w:val="32"/>
        </w:rPr>
        <w:t>20</w:t>
      </w:r>
      <w:r w:rsidR="00D77B72">
        <w:rPr>
          <w:rFonts w:ascii="Times New Roman" w:eastAsia="方正仿宋_GBK" w:hAnsi="Times New Roman" w:hint="eastAsia"/>
          <w:color w:val="000000" w:themeColor="text1"/>
          <w:sz w:val="32"/>
          <w:szCs w:val="32"/>
        </w:rPr>
        <w:t>21-</w:t>
      </w:r>
      <w:r w:rsidR="003A632E">
        <w:rPr>
          <w:rFonts w:ascii="Times New Roman" w:eastAsia="方正仿宋_GBK" w:hAnsi="Times New Roman"/>
          <w:color w:val="000000" w:themeColor="text1"/>
          <w:sz w:val="32"/>
          <w:szCs w:val="32"/>
        </w:rPr>
        <w:t>20</w:t>
      </w:r>
      <w:r w:rsidR="00D77B72">
        <w:rPr>
          <w:rFonts w:ascii="Times New Roman" w:eastAsia="方正仿宋_GBK" w:hAnsi="Times New Roman" w:hint="eastAsia"/>
          <w:color w:val="000000" w:themeColor="text1"/>
          <w:sz w:val="32"/>
          <w:szCs w:val="32"/>
        </w:rPr>
        <w:t>23</w:t>
      </w:r>
      <w:r w:rsidR="00D77B72">
        <w:rPr>
          <w:rFonts w:ascii="Times New Roman" w:eastAsia="方正仿宋_GBK" w:hAnsi="Times New Roman" w:hint="eastAsia"/>
          <w:color w:val="000000" w:themeColor="text1"/>
          <w:sz w:val="32"/>
          <w:szCs w:val="32"/>
        </w:rPr>
        <w:t>年度</w:t>
      </w:r>
      <w:r w:rsidR="00D77B72">
        <w:rPr>
          <w:rFonts w:ascii="Times New Roman" w:eastAsia="方正仿宋_GBK" w:hAnsi="Times New Roman"/>
          <w:color w:val="000000" w:themeColor="text1"/>
          <w:sz w:val="32"/>
          <w:szCs w:val="32"/>
        </w:rPr>
        <w:t>超额绩效进行清算补发</w:t>
      </w:r>
      <w:r w:rsidR="00D77B72">
        <w:rPr>
          <w:rFonts w:ascii="Times New Roman" w:eastAsia="方正仿宋_GBK" w:hAnsi="Times New Roman" w:hint="eastAsia"/>
          <w:color w:val="000000" w:themeColor="text1"/>
          <w:sz w:val="32"/>
          <w:szCs w:val="32"/>
        </w:rPr>
        <w:t>，</w:t>
      </w:r>
      <w:proofErr w:type="gramStart"/>
      <w:r w:rsidR="00D77B72">
        <w:rPr>
          <w:rFonts w:ascii="Times New Roman" w:eastAsia="方正仿宋_GBK" w:hAnsi="Times New Roman" w:hint="eastAsia"/>
          <w:color w:val="000000" w:themeColor="text1"/>
          <w:sz w:val="32"/>
          <w:szCs w:val="32"/>
        </w:rPr>
        <w:t>故收</w:t>
      </w:r>
      <w:r w:rsidR="003E58C3">
        <w:rPr>
          <w:rFonts w:ascii="Times New Roman" w:eastAsia="方正仿宋_GBK" w:hAnsi="Times New Roman" w:hint="eastAsia"/>
          <w:color w:val="000000" w:themeColor="text1"/>
          <w:sz w:val="32"/>
          <w:szCs w:val="32"/>
        </w:rPr>
        <w:t>入</w:t>
      </w:r>
      <w:proofErr w:type="gramEnd"/>
      <w:r w:rsidR="00D77B72">
        <w:rPr>
          <w:rFonts w:ascii="Times New Roman" w:eastAsia="方正仿宋_GBK" w:hAnsi="Times New Roman"/>
          <w:color w:val="000000" w:themeColor="text1"/>
          <w:sz w:val="32"/>
          <w:szCs w:val="32"/>
        </w:rPr>
        <w:t>比</w:t>
      </w:r>
      <w:r w:rsidR="00D77B72">
        <w:rPr>
          <w:rFonts w:ascii="Times New Roman" w:eastAsia="方正仿宋_GBK" w:hAnsi="Times New Roman" w:hint="eastAsia"/>
          <w:color w:val="000000" w:themeColor="text1"/>
          <w:sz w:val="32"/>
          <w:szCs w:val="32"/>
        </w:rPr>
        <w:t>2023</w:t>
      </w:r>
      <w:r w:rsidR="00D77B72">
        <w:rPr>
          <w:rFonts w:ascii="Times New Roman" w:eastAsia="方正仿宋_GBK" w:hAnsi="Times New Roman" w:hint="eastAsia"/>
          <w:color w:val="000000" w:themeColor="text1"/>
          <w:sz w:val="32"/>
          <w:szCs w:val="32"/>
        </w:rPr>
        <w:t>年</w:t>
      </w:r>
      <w:r w:rsidR="00D77B72">
        <w:rPr>
          <w:rFonts w:ascii="Times New Roman" w:eastAsia="方正仿宋_GBK" w:hAnsi="Times New Roman"/>
          <w:color w:val="000000" w:themeColor="text1"/>
          <w:sz w:val="32"/>
          <w:szCs w:val="32"/>
        </w:rPr>
        <w:t>增加</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其中：财政拨款收入</w:t>
      </w:r>
      <w:r w:rsidR="00AB4EFC">
        <w:rPr>
          <w:rFonts w:ascii="Times New Roman" w:eastAsia="方正仿宋_GBK" w:hAnsi="Times New Roman"/>
          <w:color w:val="000000" w:themeColor="text1"/>
          <w:sz w:val="32"/>
          <w:szCs w:val="32"/>
        </w:rPr>
        <w:t>404.86</w:t>
      </w:r>
      <w:r>
        <w:rPr>
          <w:rFonts w:ascii="Times New Roman" w:eastAsia="方正仿宋_GBK" w:hAnsi="Times New Roman"/>
          <w:color w:val="000000" w:themeColor="text1"/>
          <w:sz w:val="32"/>
          <w:szCs w:val="32"/>
        </w:rPr>
        <w:t>万元，占</w:t>
      </w:r>
      <w:r>
        <w:rPr>
          <w:rFonts w:ascii="Times New Roman" w:eastAsia="方正仿宋_GBK" w:hAnsi="Times New Roman"/>
          <w:color w:val="000000" w:themeColor="text1"/>
          <w:sz w:val="32"/>
          <w:szCs w:val="32"/>
        </w:rPr>
        <w:t>100%</w:t>
      </w:r>
      <w:r w:rsidR="000E3F07">
        <w:rPr>
          <w:rFonts w:ascii="Times New Roman" w:eastAsia="方正仿宋_GBK" w:hAnsi="Times New Roman" w:hint="eastAsia"/>
          <w:color w:val="000000" w:themeColor="text1"/>
          <w:sz w:val="32"/>
          <w:szCs w:val="32"/>
        </w:rPr>
        <w:t>；</w:t>
      </w:r>
      <w:r w:rsidR="000E3F07">
        <w:rPr>
          <w:rFonts w:ascii="Times New Roman" w:eastAsia="方正仿宋_GBK" w:hAnsi="Times New Roman"/>
          <w:color w:val="000000" w:themeColor="text1"/>
          <w:sz w:val="32"/>
          <w:szCs w:val="32"/>
        </w:rPr>
        <w:t>此外，使用非财政拨款结余和专用结余</w:t>
      </w:r>
      <w:r w:rsidR="000E3F07">
        <w:rPr>
          <w:rFonts w:ascii="Times New Roman" w:eastAsia="方正仿宋_GBK" w:hAnsi="Times New Roman" w:hint="eastAsia"/>
          <w:color w:val="000000" w:themeColor="text1"/>
          <w:sz w:val="32"/>
          <w:szCs w:val="32"/>
        </w:rPr>
        <w:t>0.00</w:t>
      </w:r>
      <w:r w:rsidR="000E3F07">
        <w:rPr>
          <w:rFonts w:ascii="Times New Roman" w:eastAsia="方正仿宋_GBK" w:hAnsi="Times New Roman" w:hint="eastAsia"/>
          <w:color w:val="000000" w:themeColor="text1"/>
          <w:sz w:val="32"/>
          <w:szCs w:val="32"/>
        </w:rPr>
        <w:t>万元</w:t>
      </w:r>
      <w:r w:rsidR="000E3F07">
        <w:rPr>
          <w:rFonts w:ascii="Times New Roman" w:eastAsia="方正仿宋_GBK" w:hAnsi="Times New Roman"/>
          <w:color w:val="000000" w:themeColor="text1"/>
          <w:sz w:val="32"/>
          <w:szCs w:val="32"/>
        </w:rPr>
        <w:t>，年初结转和结余</w:t>
      </w:r>
      <w:r w:rsidR="000E3F07">
        <w:rPr>
          <w:rFonts w:ascii="Times New Roman" w:eastAsia="方正仿宋_GBK" w:hAnsi="Times New Roman" w:hint="eastAsia"/>
          <w:color w:val="000000" w:themeColor="text1"/>
          <w:sz w:val="32"/>
          <w:szCs w:val="32"/>
        </w:rPr>
        <w:t>2.65</w:t>
      </w:r>
      <w:r w:rsidR="000E3F07">
        <w:rPr>
          <w:rFonts w:ascii="Times New Roman" w:eastAsia="方正仿宋_GBK" w:hAnsi="Times New Roman" w:hint="eastAsia"/>
          <w:color w:val="000000" w:themeColor="text1"/>
          <w:sz w:val="32"/>
          <w:szCs w:val="32"/>
        </w:rPr>
        <w:t>万元</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3.</w:t>
      </w:r>
      <w:r>
        <w:rPr>
          <w:rFonts w:ascii="Times New Roman" w:eastAsia="方正仿宋_GBK" w:hAnsi="Times New Roman"/>
          <w:color w:val="000000" w:themeColor="text1"/>
          <w:sz w:val="32"/>
          <w:szCs w:val="32"/>
        </w:rPr>
        <w:t>支出情况。</w:t>
      </w:r>
      <w:r>
        <w:rPr>
          <w:rFonts w:ascii="Times New Roman" w:eastAsia="方正仿宋_GBK" w:hAnsi="Times New Roman"/>
          <w:color w:val="000000" w:themeColor="text1"/>
          <w:sz w:val="32"/>
          <w:szCs w:val="32"/>
        </w:rPr>
        <w:t>202</w:t>
      </w:r>
      <w:r w:rsidR="00353033">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年度支出合计</w:t>
      </w:r>
      <w:r w:rsidR="00353033">
        <w:rPr>
          <w:rFonts w:ascii="Times New Roman" w:eastAsia="方正仿宋_GBK" w:hAnsi="Times New Roman"/>
          <w:color w:val="000000" w:themeColor="text1"/>
          <w:sz w:val="32"/>
          <w:szCs w:val="32"/>
        </w:rPr>
        <w:t>407.50</w:t>
      </w:r>
      <w:r>
        <w:rPr>
          <w:rFonts w:ascii="Times New Roman" w:eastAsia="方正仿宋_GBK" w:hAnsi="Times New Roman"/>
          <w:color w:val="000000" w:themeColor="text1"/>
          <w:sz w:val="32"/>
          <w:szCs w:val="32"/>
        </w:rPr>
        <w:t>万元，</w:t>
      </w:r>
      <w:r w:rsidR="00353033">
        <w:rPr>
          <w:rFonts w:ascii="Times New Roman" w:eastAsia="方正仿宋_GBK" w:hAnsi="Times New Roman" w:hint="eastAsia"/>
          <w:color w:val="000000" w:themeColor="text1"/>
          <w:sz w:val="32"/>
          <w:szCs w:val="32"/>
        </w:rPr>
        <w:t>与</w:t>
      </w:r>
      <w:r w:rsidR="00353033">
        <w:rPr>
          <w:rFonts w:ascii="Times New Roman" w:eastAsia="方正仿宋_GBK" w:hAnsi="Times New Roman" w:hint="eastAsia"/>
          <w:color w:val="000000" w:themeColor="text1"/>
          <w:sz w:val="32"/>
          <w:szCs w:val="32"/>
        </w:rPr>
        <w:t>2023</w:t>
      </w:r>
      <w:r w:rsidR="00353033">
        <w:rPr>
          <w:rFonts w:ascii="Times New Roman" w:eastAsia="方正仿宋_GBK" w:hAnsi="Times New Roman" w:hint="eastAsia"/>
          <w:color w:val="000000" w:themeColor="text1"/>
          <w:sz w:val="32"/>
          <w:szCs w:val="32"/>
        </w:rPr>
        <w:t>年度</w:t>
      </w:r>
      <w:r w:rsidR="00353033">
        <w:rPr>
          <w:rFonts w:ascii="Times New Roman" w:eastAsia="方正仿宋_GBK" w:hAnsi="Times New Roman"/>
          <w:color w:val="000000" w:themeColor="text1"/>
          <w:sz w:val="32"/>
          <w:szCs w:val="32"/>
        </w:rPr>
        <w:t>相比，增加</w:t>
      </w:r>
      <w:r w:rsidR="00353033">
        <w:rPr>
          <w:rFonts w:ascii="Times New Roman" w:eastAsia="方正仿宋_GBK" w:hAnsi="Times New Roman" w:hint="eastAsia"/>
          <w:color w:val="000000" w:themeColor="text1"/>
          <w:sz w:val="32"/>
          <w:szCs w:val="32"/>
        </w:rPr>
        <w:t>35.44</w:t>
      </w:r>
      <w:r>
        <w:rPr>
          <w:rFonts w:ascii="Times New Roman" w:eastAsia="方正仿宋_GBK" w:hAnsi="Times New Roman"/>
          <w:color w:val="000000" w:themeColor="text1"/>
          <w:sz w:val="32"/>
          <w:szCs w:val="32"/>
        </w:rPr>
        <w:t>万元，</w:t>
      </w:r>
      <w:r w:rsidR="00353033">
        <w:rPr>
          <w:rFonts w:ascii="Times New Roman" w:eastAsia="方正仿宋_GBK" w:hAnsi="Times New Roman" w:hint="eastAsia"/>
          <w:color w:val="000000" w:themeColor="text1"/>
          <w:sz w:val="32"/>
          <w:szCs w:val="32"/>
        </w:rPr>
        <w:t>增长</w:t>
      </w:r>
      <w:r w:rsidR="00353033">
        <w:rPr>
          <w:rFonts w:ascii="Times New Roman" w:eastAsia="方正仿宋_GBK" w:hAnsi="Times New Roman" w:hint="eastAsia"/>
          <w:color w:val="000000" w:themeColor="text1"/>
          <w:sz w:val="32"/>
          <w:szCs w:val="32"/>
        </w:rPr>
        <w:t>9.5</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，主要原因是</w:t>
      </w:r>
      <w:r w:rsidR="005615D6">
        <w:rPr>
          <w:rFonts w:ascii="Times New Roman" w:eastAsia="方正仿宋_GBK" w:hAnsi="Times New Roman" w:hint="eastAsia"/>
          <w:color w:val="000000" w:themeColor="text1"/>
          <w:sz w:val="32"/>
          <w:szCs w:val="32"/>
        </w:rPr>
        <w:t>按</w:t>
      </w:r>
      <w:r w:rsidR="00F1449E">
        <w:rPr>
          <w:rFonts w:ascii="Times New Roman" w:eastAsia="方正仿宋_GBK" w:hAnsi="Times New Roman" w:hint="eastAsia"/>
          <w:color w:val="000000" w:themeColor="text1"/>
          <w:sz w:val="32"/>
          <w:szCs w:val="32"/>
        </w:rPr>
        <w:t>主管</w:t>
      </w:r>
      <w:r w:rsidR="00F1449E">
        <w:rPr>
          <w:rFonts w:ascii="Times New Roman" w:eastAsia="方正仿宋_GBK" w:hAnsi="Times New Roman"/>
          <w:color w:val="000000" w:themeColor="text1"/>
          <w:sz w:val="32"/>
          <w:szCs w:val="32"/>
        </w:rPr>
        <w:t>部门</w:t>
      </w:r>
      <w:r w:rsidR="005615D6">
        <w:rPr>
          <w:rFonts w:ascii="Times New Roman" w:eastAsia="方正仿宋_GBK" w:hAnsi="Times New Roman" w:hint="eastAsia"/>
          <w:color w:val="000000" w:themeColor="text1"/>
          <w:sz w:val="32"/>
          <w:szCs w:val="32"/>
        </w:rPr>
        <w:t>要求</w:t>
      </w:r>
      <w:r w:rsidR="005615D6">
        <w:rPr>
          <w:rFonts w:ascii="Times New Roman" w:eastAsia="方正仿宋_GBK" w:hAnsi="Times New Roman"/>
          <w:color w:val="000000" w:themeColor="text1"/>
          <w:sz w:val="32"/>
          <w:szCs w:val="32"/>
        </w:rPr>
        <w:t>对在职人员</w:t>
      </w:r>
      <w:r w:rsidR="003A632E">
        <w:rPr>
          <w:rFonts w:ascii="Times New Roman" w:eastAsia="方正仿宋_GBK" w:hAnsi="Times New Roman" w:hint="eastAsia"/>
          <w:color w:val="000000" w:themeColor="text1"/>
          <w:sz w:val="32"/>
          <w:szCs w:val="32"/>
        </w:rPr>
        <w:t>20</w:t>
      </w:r>
      <w:r w:rsidR="005615D6">
        <w:rPr>
          <w:rFonts w:ascii="Times New Roman" w:eastAsia="方正仿宋_GBK" w:hAnsi="Times New Roman" w:hint="eastAsia"/>
          <w:color w:val="000000" w:themeColor="text1"/>
          <w:sz w:val="32"/>
          <w:szCs w:val="32"/>
        </w:rPr>
        <w:t>21-</w:t>
      </w:r>
      <w:r w:rsidR="003A632E">
        <w:rPr>
          <w:rFonts w:ascii="Times New Roman" w:eastAsia="方正仿宋_GBK" w:hAnsi="Times New Roman"/>
          <w:color w:val="000000" w:themeColor="text1"/>
          <w:sz w:val="32"/>
          <w:szCs w:val="32"/>
        </w:rPr>
        <w:t>20</w:t>
      </w:r>
      <w:r w:rsidR="005615D6">
        <w:rPr>
          <w:rFonts w:ascii="Times New Roman" w:eastAsia="方正仿宋_GBK" w:hAnsi="Times New Roman" w:hint="eastAsia"/>
          <w:color w:val="000000" w:themeColor="text1"/>
          <w:sz w:val="32"/>
          <w:szCs w:val="32"/>
        </w:rPr>
        <w:t>23</w:t>
      </w:r>
      <w:r w:rsidR="005615D6">
        <w:rPr>
          <w:rFonts w:ascii="Times New Roman" w:eastAsia="方正仿宋_GBK" w:hAnsi="Times New Roman" w:hint="eastAsia"/>
          <w:color w:val="000000" w:themeColor="text1"/>
          <w:sz w:val="32"/>
          <w:szCs w:val="32"/>
        </w:rPr>
        <w:t>年度</w:t>
      </w:r>
      <w:r w:rsidR="005615D6">
        <w:rPr>
          <w:rFonts w:ascii="Times New Roman" w:eastAsia="方正仿宋_GBK" w:hAnsi="Times New Roman"/>
          <w:color w:val="000000" w:themeColor="text1"/>
          <w:sz w:val="32"/>
          <w:szCs w:val="32"/>
        </w:rPr>
        <w:t>超额绩效进行清算补发</w:t>
      </w:r>
      <w:r w:rsidR="005615D6">
        <w:rPr>
          <w:rFonts w:ascii="Times New Roman" w:eastAsia="方正仿宋_GBK" w:hAnsi="Times New Roman" w:hint="eastAsia"/>
          <w:color w:val="000000" w:themeColor="text1"/>
          <w:sz w:val="32"/>
          <w:szCs w:val="32"/>
        </w:rPr>
        <w:t>，故支出</w:t>
      </w:r>
      <w:r w:rsidR="005615D6">
        <w:rPr>
          <w:rFonts w:ascii="Times New Roman" w:eastAsia="方正仿宋_GBK" w:hAnsi="Times New Roman"/>
          <w:color w:val="000000" w:themeColor="text1"/>
          <w:sz w:val="32"/>
          <w:szCs w:val="32"/>
        </w:rPr>
        <w:t>比</w:t>
      </w:r>
      <w:r w:rsidR="005615D6">
        <w:rPr>
          <w:rFonts w:ascii="Times New Roman" w:eastAsia="方正仿宋_GBK" w:hAnsi="Times New Roman" w:hint="eastAsia"/>
          <w:color w:val="000000" w:themeColor="text1"/>
          <w:sz w:val="32"/>
          <w:szCs w:val="32"/>
        </w:rPr>
        <w:t>2023</w:t>
      </w:r>
      <w:r w:rsidR="005615D6">
        <w:rPr>
          <w:rFonts w:ascii="Times New Roman" w:eastAsia="方正仿宋_GBK" w:hAnsi="Times New Roman" w:hint="eastAsia"/>
          <w:color w:val="000000" w:themeColor="text1"/>
          <w:sz w:val="32"/>
          <w:szCs w:val="32"/>
        </w:rPr>
        <w:t>年</w:t>
      </w:r>
      <w:r w:rsidR="005615D6">
        <w:rPr>
          <w:rFonts w:ascii="Times New Roman" w:eastAsia="方正仿宋_GBK" w:hAnsi="Times New Roman"/>
          <w:color w:val="000000" w:themeColor="text1"/>
          <w:sz w:val="32"/>
          <w:szCs w:val="32"/>
        </w:rPr>
        <w:t>增</w:t>
      </w:r>
      <w:r w:rsidR="005615D6">
        <w:rPr>
          <w:rFonts w:ascii="Times New Roman" w:eastAsia="方正仿宋_GBK" w:hAnsi="Times New Roman"/>
          <w:color w:val="000000" w:themeColor="text1"/>
          <w:sz w:val="32"/>
          <w:szCs w:val="32"/>
        </w:rPr>
        <w:lastRenderedPageBreak/>
        <w:t>加</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其中：基本支出</w:t>
      </w:r>
      <w:r w:rsidR="00353033">
        <w:rPr>
          <w:rFonts w:ascii="Times New Roman" w:eastAsia="方正仿宋_GBK" w:hAnsi="Times New Roman"/>
          <w:color w:val="000000" w:themeColor="text1"/>
          <w:sz w:val="32"/>
          <w:szCs w:val="32"/>
        </w:rPr>
        <w:t>226.00</w:t>
      </w:r>
      <w:r>
        <w:rPr>
          <w:rFonts w:ascii="Times New Roman" w:eastAsia="方正仿宋_GBK" w:hAnsi="Times New Roman"/>
          <w:color w:val="000000" w:themeColor="text1"/>
          <w:sz w:val="32"/>
          <w:szCs w:val="32"/>
        </w:rPr>
        <w:t>万元，占</w:t>
      </w:r>
      <w:r w:rsidR="00CD3E96">
        <w:rPr>
          <w:rFonts w:ascii="Times New Roman" w:eastAsia="方正仿宋_GBK" w:hAnsi="Times New Roman"/>
          <w:color w:val="000000" w:themeColor="text1"/>
          <w:sz w:val="32"/>
          <w:szCs w:val="32"/>
        </w:rPr>
        <w:t>5</w:t>
      </w:r>
      <w:r w:rsidR="00353033">
        <w:rPr>
          <w:rFonts w:ascii="Times New Roman" w:eastAsia="方正仿宋_GBK" w:hAnsi="Times New Roman"/>
          <w:color w:val="000000" w:themeColor="text1"/>
          <w:sz w:val="32"/>
          <w:szCs w:val="32"/>
        </w:rPr>
        <w:t>5.46</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；项目支出</w:t>
      </w:r>
      <w:r w:rsidR="00CD3E96">
        <w:rPr>
          <w:rFonts w:ascii="Times New Roman" w:eastAsia="方正仿宋_GBK" w:hAnsi="Times New Roman"/>
          <w:color w:val="000000" w:themeColor="text1"/>
          <w:sz w:val="32"/>
          <w:szCs w:val="32"/>
        </w:rPr>
        <w:t>18</w:t>
      </w:r>
      <w:r w:rsidR="00353033">
        <w:rPr>
          <w:rFonts w:ascii="Times New Roman" w:eastAsia="方正仿宋_GBK" w:hAnsi="Times New Roman"/>
          <w:color w:val="000000" w:themeColor="text1"/>
          <w:sz w:val="32"/>
          <w:szCs w:val="32"/>
        </w:rPr>
        <w:t>1.51</w:t>
      </w:r>
      <w:r>
        <w:rPr>
          <w:rFonts w:ascii="Times New Roman" w:eastAsia="方正仿宋_GBK" w:hAnsi="Times New Roman"/>
          <w:color w:val="000000" w:themeColor="text1"/>
          <w:sz w:val="32"/>
          <w:szCs w:val="32"/>
        </w:rPr>
        <w:t>万元，占</w:t>
      </w:r>
      <w:r w:rsidR="00CD3E96">
        <w:rPr>
          <w:rFonts w:ascii="Times New Roman" w:eastAsia="方正仿宋_GBK" w:hAnsi="Times New Roman"/>
          <w:color w:val="000000" w:themeColor="text1"/>
          <w:sz w:val="32"/>
          <w:szCs w:val="32"/>
        </w:rPr>
        <w:t>4</w:t>
      </w:r>
      <w:r w:rsidR="00353033">
        <w:rPr>
          <w:rFonts w:ascii="Times New Roman" w:eastAsia="方正仿宋_GBK" w:hAnsi="Times New Roman"/>
          <w:color w:val="000000" w:themeColor="text1"/>
          <w:sz w:val="32"/>
          <w:szCs w:val="32"/>
        </w:rPr>
        <w:t>4.54</w:t>
      </w: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pPr>
      <w:r>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结转结余情况。</w:t>
      </w:r>
      <w:r>
        <w:rPr>
          <w:rFonts w:ascii="Times New Roman" w:eastAsia="方正仿宋_GBK" w:hAnsi="Times New Roman"/>
          <w:color w:val="000000" w:themeColor="text1"/>
          <w:sz w:val="32"/>
          <w:szCs w:val="32"/>
        </w:rPr>
        <w:t>202</w:t>
      </w:r>
      <w:r w:rsidR="00353033">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年度年末结转和结余</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w:t>
      </w:r>
      <w:r>
        <w:rPr>
          <w:rFonts w:ascii="Times New Roman" w:eastAsia="方正仿宋_GBK" w:hAnsi="Times New Roman" w:hint="eastAsia"/>
          <w:color w:val="000000" w:themeColor="text1"/>
          <w:sz w:val="32"/>
          <w:szCs w:val="32"/>
        </w:rPr>
        <w:t>与</w:t>
      </w:r>
      <w:r w:rsidR="00353033">
        <w:rPr>
          <w:rFonts w:ascii="Times New Roman" w:eastAsia="方正仿宋_GBK" w:hAnsi="Times New Roman" w:hint="eastAsia"/>
          <w:color w:val="000000" w:themeColor="text1"/>
          <w:sz w:val="32"/>
          <w:szCs w:val="32"/>
        </w:rPr>
        <w:t>2</w:t>
      </w:r>
      <w:r w:rsidR="00353033">
        <w:rPr>
          <w:rFonts w:ascii="Times New Roman" w:eastAsia="方正仿宋_GBK" w:hAnsi="Times New Roman"/>
          <w:color w:val="000000" w:themeColor="text1"/>
          <w:sz w:val="32"/>
          <w:szCs w:val="32"/>
        </w:rPr>
        <w:t>023</w:t>
      </w:r>
      <w:r w:rsidR="00353033">
        <w:rPr>
          <w:rFonts w:ascii="Times New Roman" w:eastAsia="方正仿宋_GBK" w:hAnsi="Times New Roman" w:hint="eastAsia"/>
          <w:color w:val="000000" w:themeColor="text1"/>
          <w:sz w:val="32"/>
          <w:szCs w:val="32"/>
        </w:rPr>
        <w:t>年度</w:t>
      </w:r>
      <w:r w:rsidR="00353033">
        <w:rPr>
          <w:rFonts w:ascii="Times New Roman" w:eastAsia="方正仿宋_GBK" w:hAnsi="Times New Roman"/>
          <w:color w:val="000000" w:themeColor="text1"/>
          <w:sz w:val="32"/>
          <w:szCs w:val="32"/>
        </w:rPr>
        <w:t>相比，无增减</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（二）财政拨款收入支出决算总体情况说明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202</w:t>
      </w:r>
      <w:r w:rsidR="00113635">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年度财政拨款收、支总计</w:t>
      </w:r>
      <w:r w:rsidR="00113635">
        <w:rPr>
          <w:rFonts w:ascii="Times New Roman" w:eastAsia="方正仿宋_GBK" w:hAnsi="Times New Roman"/>
          <w:color w:val="000000" w:themeColor="text1"/>
          <w:sz w:val="32"/>
          <w:szCs w:val="32"/>
        </w:rPr>
        <w:t>407.50</w:t>
      </w:r>
      <w:r>
        <w:rPr>
          <w:rFonts w:ascii="Times New Roman" w:eastAsia="方正仿宋_GBK" w:hAnsi="Times New Roman" w:hint="eastAsia"/>
          <w:color w:val="000000" w:themeColor="text1"/>
          <w:sz w:val="32"/>
          <w:szCs w:val="32"/>
        </w:rPr>
        <w:t>万元。与</w:t>
      </w:r>
      <w:r>
        <w:rPr>
          <w:rFonts w:ascii="Times New Roman" w:eastAsia="方正仿宋_GBK" w:hAnsi="Times New Roman" w:hint="eastAsia"/>
          <w:color w:val="000000" w:themeColor="text1"/>
          <w:sz w:val="32"/>
          <w:szCs w:val="32"/>
        </w:rPr>
        <w:t>202</w:t>
      </w:r>
      <w:r w:rsidR="00113635">
        <w:rPr>
          <w:rFonts w:ascii="Times New Roman" w:eastAsia="方正仿宋_GBK" w:hAnsi="Times New Roman"/>
          <w:color w:val="000000" w:themeColor="text1"/>
          <w:sz w:val="32"/>
          <w:szCs w:val="32"/>
        </w:rPr>
        <w:t>3</w:t>
      </w:r>
      <w:r>
        <w:rPr>
          <w:rFonts w:ascii="Times New Roman" w:eastAsia="方正仿宋_GBK" w:hAnsi="Times New Roman" w:hint="eastAsia"/>
          <w:color w:val="000000" w:themeColor="text1"/>
          <w:sz w:val="32"/>
          <w:szCs w:val="32"/>
        </w:rPr>
        <w:t>年相比，财政拨款收、支总计各</w:t>
      </w:r>
      <w:r w:rsidR="00113635">
        <w:rPr>
          <w:rFonts w:ascii="Times New Roman" w:eastAsia="方正仿宋_GBK" w:hAnsi="Times New Roman" w:hint="eastAsia"/>
          <w:color w:val="000000" w:themeColor="text1"/>
          <w:sz w:val="32"/>
          <w:szCs w:val="32"/>
        </w:rPr>
        <w:t>增加</w:t>
      </w:r>
      <w:r w:rsidR="00113635">
        <w:rPr>
          <w:rFonts w:ascii="Times New Roman" w:eastAsia="方正仿宋_GBK" w:hAnsi="Times New Roman" w:hint="eastAsia"/>
          <w:color w:val="000000" w:themeColor="text1"/>
          <w:sz w:val="32"/>
          <w:szCs w:val="32"/>
        </w:rPr>
        <w:t>35.44</w:t>
      </w:r>
      <w:r>
        <w:rPr>
          <w:rFonts w:ascii="Times New Roman" w:eastAsia="方正仿宋_GBK" w:hAnsi="Times New Roman" w:hint="eastAsia"/>
          <w:color w:val="000000" w:themeColor="text1"/>
          <w:sz w:val="32"/>
          <w:szCs w:val="32"/>
        </w:rPr>
        <w:t>万元，</w:t>
      </w:r>
      <w:r w:rsidR="00113635">
        <w:rPr>
          <w:rFonts w:ascii="Times New Roman" w:eastAsia="方正仿宋_GBK" w:hAnsi="Times New Roman" w:hint="eastAsia"/>
          <w:color w:val="000000" w:themeColor="text1"/>
          <w:sz w:val="32"/>
          <w:szCs w:val="32"/>
        </w:rPr>
        <w:t>增长</w:t>
      </w:r>
      <w:r w:rsidR="00113635">
        <w:rPr>
          <w:rFonts w:ascii="Times New Roman" w:eastAsia="方正仿宋_GBK" w:hAnsi="Times New Roman" w:hint="eastAsia"/>
          <w:color w:val="000000" w:themeColor="text1"/>
          <w:sz w:val="32"/>
          <w:szCs w:val="32"/>
        </w:rPr>
        <w:t>9.5</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，主要原因是</w:t>
      </w:r>
      <w:r w:rsidR="00821FED">
        <w:rPr>
          <w:rFonts w:ascii="Times New Roman" w:eastAsia="方正仿宋_GBK" w:hAnsi="Times New Roman" w:hint="eastAsia"/>
          <w:color w:val="000000" w:themeColor="text1"/>
          <w:sz w:val="32"/>
          <w:szCs w:val="32"/>
        </w:rPr>
        <w:t>按</w:t>
      </w:r>
      <w:r w:rsidR="00F1449E">
        <w:rPr>
          <w:rFonts w:ascii="Times New Roman" w:eastAsia="方正仿宋_GBK" w:hAnsi="Times New Roman" w:hint="eastAsia"/>
          <w:color w:val="000000" w:themeColor="text1"/>
          <w:sz w:val="32"/>
          <w:szCs w:val="32"/>
        </w:rPr>
        <w:t>主管部门</w:t>
      </w:r>
      <w:r w:rsidR="00821FED">
        <w:rPr>
          <w:rFonts w:ascii="Times New Roman" w:eastAsia="方正仿宋_GBK" w:hAnsi="Times New Roman" w:hint="eastAsia"/>
          <w:color w:val="000000" w:themeColor="text1"/>
          <w:sz w:val="32"/>
          <w:szCs w:val="32"/>
        </w:rPr>
        <w:t>要求</w:t>
      </w:r>
      <w:r w:rsidR="00821FED">
        <w:rPr>
          <w:rFonts w:ascii="Times New Roman" w:eastAsia="方正仿宋_GBK" w:hAnsi="Times New Roman"/>
          <w:color w:val="000000" w:themeColor="text1"/>
          <w:sz w:val="32"/>
          <w:szCs w:val="32"/>
        </w:rPr>
        <w:t>对在职人员</w:t>
      </w:r>
      <w:r w:rsidR="003A632E">
        <w:rPr>
          <w:rFonts w:ascii="Times New Roman" w:eastAsia="方正仿宋_GBK" w:hAnsi="Times New Roman" w:hint="eastAsia"/>
          <w:color w:val="000000" w:themeColor="text1"/>
          <w:sz w:val="32"/>
          <w:szCs w:val="32"/>
        </w:rPr>
        <w:t>2</w:t>
      </w:r>
      <w:r w:rsidR="003A632E">
        <w:rPr>
          <w:rFonts w:ascii="Times New Roman" w:eastAsia="方正仿宋_GBK" w:hAnsi="Times New Roman"/>
          <w:color w:val="000000" w:themeColor="text1"/>
          <w:sz w:val="32"/>
          <w:szCs w:val="32"/>
        </w:rPr>
        <w:t>0</w:t>
      </w:r>
      <w:r w:rsidR="00821FED">
        <w:rPr>
          <w:rFonts w:ascii="Times New Roman" w:eastAsia="方正仿宋_GBK" w:hAnsi="Times New Roman" w:hint="eastAsia"/>
          <w:color w:val="000000" w:themeColor="text1"/>
          <w:sz w:val="32"/>
          <w:szCs w:val="32"/>
        </w:rPr>
        <w:t>21-</w:t>
      </w:r>
      <w:r w:rsidR="003A632E">
        <w:rPr>
          <w:rFonts w:ascii="Times New Roman" w:eastAsia="方正仿宋_GBK" w:hAnsi="Times New Roman"/>
          <w:color w:val="000000" w:themeColor="text1"/>
          <w:sz w:val="32"/>
          <w:szCs w:val="32"/>
        </w:rPr>
        <w:t>20</w:t>
      </w:r>
      <w:r w:rsidR="00821FED">
        <w:rPr>
          <w:rFonts w:ascii="Times New Roman" w:eastAsia="方正仿宋_GBK" w:hAnsi="Times New Roman" w:hint="eastAsia"/>
          <w:color w:val="000000" w:themeColor="text1"/>
          <w:sz w:val="32"/>
          <w:szCs w:val="32"/>
        </w:rPr>
        <w:t>23</w:t>
      </w:r>
      <w:r w:rsidR="00821FED">
        <w:rPr>
          <w:rFonts w:ascii="Times New Roman" w:eastAsia="方正仿宋_GBK" w:hAnsi="Times New Roman" w:hint="eastAsia"/>
          <w:color w:val="000000" w:themeColor="text1"/>
          <w:sz w:val="32"/>
          <w:szCs w:val="32"/>
        </w:rPr>
        <w:t>年度</w:t>
      </w:r>
      <w:r w:rsidR="00821FED">
        <w:rPr>
          <w:rFonts w:ascii="Times New Roman" w:eastAsia="方正仿宋_GBK" w:hAnsi="Times New Roman"/>
          <w:color w:val="000000" w:themeColor="text1"/>
          <w:sz w:val="32"/>
          <w:szCs w:val="32"/>
        </w:rPr>
        <w:t>超额绩效进行清算补发</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（三）一般公共预算财政拨款收入支出决算情况说明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1.</w:t>
      </w:r>
      <w:r>
        <w:rPr>
          <w:rFonts w:ascii="Times New Roman" w:eastAsia="方正仿宋_GBK" w:hAnsi="Times New Roman" w:hint="eastAsia"/>
          <w:color w:val="000000" w:themeColor="text1"/>
          <w:sz w:val="32"/>
          <w:szCs w:val="32"/>
        </w:rPr>
        <w:t>收入情况。</w:t>
      </w:r>
      <w:r>
        <w:rPr>
          <w:rFonts w:ascii="Times New Roman" w:eastAsia="方正仿宋_GBK" w:hAnsi="Times New Roman" w:hint="eastAsia"/>
          <w:color w:val="000000" w:themeColor="text1"/>
          <w:sz w:val="32"/>
          <w:szCs w:val="32"/>
        </w:rPr>
        <w:t>202</w:t>
      </w:r>
      <w:r w:rsidR="00D9128B">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年度一般公共预算财政拨款收入</w:t>
      </w:r>
      <w:r w:rsidR="00D9128B">
        <w:rPr>
          <w:rFonts w:ascii="Times New Roman" w:eastAsia="方正仿宋_GBK" w:hAnsi="Times New Roman"/>
          <w:color w:val="000000" w:themeColor="text1"/>
          <w:sz w:val="32"/>
          <w:szCs w:val="32"/>
        </w:rPr>
        <w:t>404.86</w:t>
      </w:r>
      <w:r>
        <w:rPr>
          <w:rFonts w:ascii="Times New Roman" w:eastAsia="方正仿宋_GBK" w:hAnsi="Times New Roman" w:hint="eastAsia"/>
          <w:color w:val="000000" w:themeColor="text1"/>
          <w:sz w:val="32"/>
          <w:szCs w:val="32"/>
        </w:rPr>
        <w:t>万元，</w:t>
      </w:r>
      <w:r w:rsidR="00D9128B">
        <w:rPr>
          <w:rFonts w:ascii="Times New Roman" w:eastAsia="方正仿宋_GBK" w:hAnsi="Times New Roman" w:hint="eastAsia"/>
          <w:color w:val="000000" w:themeColor="text1"/>
          <w:sz w:val="32"/>
          <w:szCs w:val="32"/>
        </w:rPr>
        <w:t>与</w:t>
      </w:r>
      <w:r w:rsidR="00D9128B">
        <w:rPr>
          <w:rFonts w:ascii="Times New Roman" w:eastAsia="方正仿宋_GBK" w:hAnsi="Times New Roman" w:hint="eastAsia"/>
          <w:color w:val="000000" w:themeColor="text1"/>
          <w:sz w:val="32"/>
          <w:szCs w:val="32"/>
        </w:rPr>
        <w:t>2023</w:t>
      </w:r>
      <w:r w:rsidR="00D9128B">
        <w:rPr>
          <w:rFonts w:ascii="Times New Roman" w:eastAsia="方正仿宋_GBK" w:hAnsi="Times New Roman" w:hint="eastAsia"/>
          <w:color w:val="000000" w:themeColor="text1"/>
          <w:sz w:val="32"/>
          <w:szCs w:val="32"/>
        </w:rPr>
        <w:t>年度</w:t>
      </w:r>
      <w:r w:rsidR="00D9128B">
        <w:rPr>
          <w:rFonts w:ascii="Times New Roman" w:eastAsia="方正仿宋_GBK" w:hAnsi="Times New Roman"/>
          <w:color w:val="000000" w:themeColor="text1"/>
          <w:sz w:val="32"/>
          <w:szCs w:val="32"/>
        </w:rPr>
        <w:t>相比，增加</w:t>
      </w:r>
      <w:r w:rsidR="00D9128B">
        <w:rPr>
          <w:rFonts w:ascii="Times New Roman" w:eastAsia="方正仿宋_GBK" w:hAnsi="Times New Roman" w:hint="eastAsia"/>
          <w:color w:val="000000" w:themeColor="text1"/>
          <w:sz w:val="32"/>
          <w:szCs w:val="32"/>
        </w:rPr>
        <w:t>32.8</w:t>
      </w:r>
      <w:r>
        <w:rPr>
          <w:rFonts w:ascii="Times New Roman" w:eastAsia="方正仿宋_GBK" w:hAnsi="Times New Roman" w:hint="eastAsia"/>
          <w:color w:val="000000" w:themeColor="text1"/>
          <w:sz w:val="32"/>
          <w:szCs w:val="32"/>
        </w:rPr>
        <w:t>万元，</w:t>
      </w:r>
      <w:r w:rsidR="00D9128B">
        <w:rPr>
          <w:rFonts w:ascii="Times New Roman" w:eastAsia="方正仿宋_GBK" w:hAnsi="Times New Roman" w:hint="eastAsia"/>
          <w:color w:val="000000" w:themeColor="text1"/>
          <w:sz w:val="32"/>
          <w:szCs w:val="32"/>
        </w:rPr>
        <w:t>增长</w:t>
      </w:r>
      <w:r w:rsidR="00D9128B">
        <w:rPr>
          <w:rFonts w:ascii="Times New Roman" w:eastAsia="方正仿宋_GBK" w:hAnsi="Times New Roman" w:hint="eastAsia"/>
          <w:color w:val="000000" w:themeColor="text1"/>
          <w:sz w:val="32"/>
          <w:szCs w:val="32"/>
        </w:rPr>
        <w:t>8.8</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，主要原因是</w:t>
      </w:r>
      <w:r w:rsidR="00714569">
        <w:rPr>
          <w:rFonts w:ascii="Times New Roman" w:eastAsia="方正仿宋_GBK" w:hAnsi="Times New Roman" w:hint="eastAsia"/>
          <w:color w:val="000000" w:themeColor="text1"/>
          <w:sz w:val="32"/>
          <w:szCs w:val="32"/>
        </w:rPr>
        <w:t>按</w:t>
      </w:r>
      <w:r w:rsidR="00F90460">
        <w:rPr>
          <w:rFonts w:ascii="Times New Roman" w:eastAsia="方正仿宋_GBK" w:hAnsi="Times New Roman" w:hint="eastAsia"/>
          <w:color w:val="000000" w:themeColor="text1"/>
          <w:sz w:val="32"/>
          <w:szCs w:val="32"/>
        </w:rPr>
        <w:t>主管部门</w:t>
      </w:r>
      <w:r w:rsidR="00714569">
        <w:rPr>
          <w:rFonts w:ascii="Times New Roman" w:eastAsia="方正仿宋_GBK" w:hAnsi="Times New Roman" w:hint="eastAsia"/>
          <w:color w:val="000000" w:themeColor="text1"/>
          <w:sz w:val="32"/>
          <w:szCs w:val="32"/>
        </w:rPr>
        <w:t>要求</w:t>
      </w:r>
      <w:r w:rsidR="00714569">
        <w:rPr>
          <w:rFonts w:ascii="Times New Roman" w:eastAsia="方正仿宋_GBK" w:hAnsi="Times New Roman"/>
          <w:color w:val="000000" w:themeColor="text1"/>
          <w:sz w:val="32"/>
          <w:szCs w:val="32"/>
        </w:rPr>
        <w:t>对在职人员</w:t>
      </w:r>
      <w:r w:rsidR="00222BAA">
        <w:rPr>
          <w:rFonts w:ascii="Times New Roman" w:eastAsia="方正仿宋_GBK" w:hAnsi="Times New Roman" w:hint="eastAsia"/>
          <w:color w:val="000000" w:themeColor="text1"/>
          <w:sz w:val="32"/>
          <w:szCs w:val="32"/>
        </w:rPr>
        <w:t>20</w:t>
      </w:r>
      <w:r w:rsidR="00714569">
        <w:rPr>
          <w:rFonts w:ascii="Times New Roman" w:eastAsia="方正仿宋_GBK" w:hAnsi="Times New Roman" w:hint="eastAsia"/>
          <w:color w:val="000000" w:themeColor="text1"/>
          <w:sz w:val="32"/>
          <w:szCs w:val="32"/>
        </w:rPr>
        <w:t>21-</w:t>
      </w:r>
      <w:r w:rsidR="00222BAA">
        <w:rPr>
          <w:rFonts w:ascii="Times New Roman" w:eastAsia="方正仿宋_GBK" w:hAnsi="Times New Roman"/>
          <w:color w:val="000000" w:themeColor="text1"/>
          <w:sz w:val="32"/>
          <w:szCs w:val="32"/>
        </w:rPr>
        <w:t>20</w:t>
      </w:r>
      <w:r w:rsidR="00714569">
        <w:rPr>
          <w:rFonts w:ascii="Times New Roman" w:eastAsia="方正仿宋_GBK" w:hAnsi="Times New Roman" w:hint="eastAsia"/>
          <w:color w:val="000000" w:themeColor="text1"/>
          <w:sz w:val="32"/>
          <w:szCs w:val="32"/>
        </w:rPr>
        <w:t>23</w:t>
      </w:r>
      <w:r w:rsidR="00714569">
        <w:rPr>
          <w:rFonts w:ascii="Times New Roman" w:eastAsia="方正仿宋_GBK" w:hAnsi="Times New Roman" w:hint="eastAsia"/>
          <w:color w:val="000000" w:themeColor="text1"/>
          <w:sz w:val="32"/>
          <w:szCs w:val="32"/>
        </w:rPr>
        <w:t>年度</w:t>
      </w:r>
      <w:r w:rsidR="00714569">
        <w:rPr>
          <w:rFonts w:ascii="Times New Roman" w:eastAsia="方正仿宋_GBK" w:hAnsi="Times New Roman"/>
          <w:color w:val="000000" w:themeColor="text1"/>
          <w:sz w:val="32"/>
          <w:szCs w:val="32"/>
        </w:rPr>
        <w:t>超额绩效进行清算补发</w:t>
      </w:r>
      <w:r>
        <w:rPr>
          <w:rFonts w:ascii="Times New Roman" w:eastAsia="方正仿宋_GBK" w:hAnsi="Times New Roman" w:hint="eastAsia"/>
          <w:color w:val="000000" w:themeColor="text1"/>
          <w:sz w:val="32"/>
          <w:szCs w:val="32"/>
        </w:rPr>
        <w:t>。</w:t>
      </w:r>
      <w:r w:rsidRPr="008459BB">
        <w:rPr>
          <w:rFonts w:ascii="Times New Roman" w:eastAsia="方正仿宋_GBK" w:hAnsi="Times New Roman" w:hint="eastAsia"/>
          <w:color w:val="000000" w:themeColor="text1"/>
          <w:sz w:val="32"/>
          <w:szCs w:val="32"/>
        </w:rPr>
        <w:t>较年初预算数</w:t>
      </w:r>
      <w:r w:rsidR="00A8246E" w:rsidRPr="008459BB">
        <w:rPr>
          <w:rFonts w:ascii="Times New Roman" w:eastAsia="方正仿宋_GBK" w:hAnsi="Times New Roman" w:hint="eastAsia"/>
          <w:color w:val="000000" w:themeColor="text1"/>
          <w:sz w:val="32"/>
          <w:szCs w:val="32"/>
        </w:rPr>
        <w:t>减少</w:t>
      </w:r>
      <w:r w:rsidR="00F32D1B" w:rsidRPr="008459BB">
        <w:rPr>
          <w:rFonts w:ascii="Times New Roman" w:eastAsia="方正仿宋_GBK" w:hAnsi="Times New Roman"/>
          <w:color w:val="000000" w:themeColor="text1"/>
          <w:sz w:val="32"/>
          <w:szCs w:val="32"/>
        </w:rPr>
        <w:t>30.11</w:t>
      </w:r>
      <w:r w:rsidRPr="008459BB">
        <w:rPr>
          <w:rFonts w:ascii="Times New Roman" w:eastAsia="方正仿宋_GBK" w:hAnsi="Times New Roman" w:hint="eastAsia"/>
          <w:color w:val="000000" w:themeColor="text1"/>
          <w:sz w:val="32"/>
          <w:szCs w:val="32"/>
        </w:rPr>
        <w:t>万元，</w:t>
      </w:r>
      <w:r w:rsidR="00A8246E" w:rsidRPr="008459BB">
        <w:rPr>
          <w:rFonts w:ascii="Times New Roman" w:eastAsia="方正仿宋_GBK" w:hAnsi="Times New Roman" w:hint="eastAsia"/>
          <w:color w:val="000000" w:themeColor="text1"/>
          <w:sz w:val="32"/>
          <w:szCs w:val="32"/>
        </w:rPr>
        <w:t>下降</w:t>
      </w:r>
      <w:r w:rsidR="00F32D1B" w:rsidRPr="008459BB">
        <w:rPr>
          <w:rFonts w:ascii="Times New Roman" w:eastAsia="方正仿宋_GBK" w:hAnsi="Times New Roman"/>
          <w:color w:val="000000" w:themeColor="text1"/>
          <w:sz w:val="32"/>
          <w:szCs w:val="32"/>
        </w:rPr>
        <w:t>6.</w:t>
      </w:r>
      <w:r w:rsidR="00A8246E" w:rsidRPr="008459BB">
        <w:rPr>
          <w:rFonts w:ascii="Times New Roman" w:eastAsia="方正仿宋_GBK" w:hAnsi="Times New Roman" w:hint="eastAsia"/>
          <w:color w:val="000000" w:themeColor="text1"/>
          <w:sz w:val="32"/>
          <w:szCs w:val="32"/>
        </w:rPr>
        <w:t>9</w:t>
      </w:r>
      <w:r w:rsidRPr="008459BB">
        <w:rPr>
          <w:rFonts w:ascii="Times New Roman" w:eastAsia="方正仿宋_GBK" w:hAnsi="Times New Roman" w:hint="eastAsia"/>
          <w:color w:val="000000" w:themeColor="text1"/>
          <w:sz w:val="32"/>
          <w:szCs w:val="32"/>
        </w:rPr>
        <w:t>%</w:t>
      </w:r>
      <w:r w:rsidRPr="008459BB">
        <w:rPr>
          <w:rFonts w:ascii="Times New Roman" w:eastAsia="方正仿宋_GBK" w:hAnsi="Times New Roman" w:hint="eastAsia"/>
          <w:color w:val="000000" w:themeColor="text1"/>
          <w:sz w:val="32"/>
          <w:szCs w:val="32"/>
        </w:rPr>
        <w:t>。主要原因是</w:t>
      </w:r>
      <w:r w:rsidR="000C6E7E" w:rsidRPr="008459BB">
        <w:rPr>
          <w:rFonts w:ascii="Times New Roman" w:eastAsia="方正仿宋_GBK" w:hAnsi="Times New Roman"/>
          <w:color w:val="000000" w:themeColor="text1"/>
          <w:sz w:val="32"/>
          <w:szCs w:val="32"/>
        </w:rPr>
        <w:t>中心城区交易平台进行机构改革，按照主管部门要求中心部分工作暂缓，部分项目暂不启动，部分项目合同费用支付方式有所调整，</w:t>
      </w:r>
      <w:r w:rsidR="0077025B" w:rsidRPr="008459BB">
        <w:rPr>
          <w:rFonts w:ascii="Times New Roman" w:eastAsia="方正仿宋_GBK" w:hAnsi="Times New Roman" w:hint="eastAsia"/>
          <w:color w:val="000000" w:themeColor="text1"/>
          <w:sz w:val="32"/>
          <w:szCs w:val="32"/>
        </w:rPr>
        <w:t>故</w:t>
      </w:r>
      <w:r w:rsidR="0077025B" w:rsidRPr="008459BB">
        <w:rPr>
          <w:rFonts w:ascii="Times New Roman" w:eastAsia="方正仿宋_GBK" w:hAnsi="Times New Roman"/>
          <w:color w:val="000000" w:themeColor="text1"/>
          <w:sz w:val="32"/>
          <w:szCs w:val="32"/>
        </w:rPr>
        <w:t>较年初预算数减少</w:t>
      </w:r>
      <w:r w:rsidRPr="008459BB">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此外，年初财政拨款结转和结余</w:t>
      </w:r>
      <w:r w:rsidR="00BC4524">
        <w:rPr>
          <w:rFonts w:ascii="Times New Roman" w:eastAsia="方正仿宋_GBK" w:hAnsi="Times New Roman"/>
          <w:color w:val="000000" w:themeColor="text1"/>
          <w:sz w:val="32"/>
          <w:szCs w:val="32"/>
        </w:rPr>
        <w:t>2.65</w:t>
      </w:r>
      <w:r>
        <w:rPr>
          <w:rFonts w:ascii="Times New Roman" w:eastAsia="方正仿宋_GBK" w:hAnsi="Times New Roman" w:hint="eastAsia"/>
          <w:color w:val="000000" w:themeColor="text1"/>
          <w:sz w:val="32"/>
          <w:szCs w:val="32"/>
        </w:rPr>
        <w:t>万元。</w:t>
      </w:r>
    </w:p>
    <w:p w:rsidR="00D85E9B" w:rsidRPr="00740D09"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2.</w:t>
      </w:r>
      <w:r>
        <w:rPr>
          <w:rFonts w:ascii="Times New Roman" w:eastAsia="方正仿宋_GBK" w:hAnsi="Times New Roman" w:hint="eastAsia"/>
          <w:color w:val="000000" w:themeColor="text1"/>
          <w:sz w:val="32"/>
          <w:szCs w:val="32"/>
        </w:rPr>
        <w:t>支出情况。</w:t>
      </w:r>
      <w:r>
        <w:rPr>
          <w:rFonts w:ascii="Times New Roman" w:eastAsia="方正仿宋_GBK" w:hAnsi="Times New Roman" w:hint="eastAsia"/>
          <w:color w:val="000000" w:themeColor="text1"/>
          <w:sz w:val="32"/>
          <w:szCs w:val="32"/>
        </w:rPr>
        <w:t>202</w:t>
      </w:r>
      <w:r w:rsidR="005A31AB">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年度一般公共预算财政拨款支出</w:t>
      </w:r>
      <w:r w:rsidR="005A31AB">
        <w:rPr>
          <w:rFonts w:ascii="Times New Roman" w:eastAsia="方正仿宋_GBK" w:hAnsi="Times New Roman"/>
          <w:color w:val="000000" w:themeColor="text1"/>
          <w:sz w:val="32"/>
          <w:szCs w:val="32"/>
        </w:rPr>
        <w:t>407.50</w:t>
      </w:r>
      <w:r>
        <w:rPr>
          <w:rFonts w:ascii="Times New Roman" w:eastAsia="方正仿宋_GBK" w:hAnsi="Times New Roman" w:hint="eastAsia"/>
          <w:color w:val="000000" w:themeColor="text1"/>
          <w:sz w:val="32"/>
          <w:szCs w:val="32"/>
        </w:rPr>
        <w:t>万元，</w:t>
      </w:r>
      <w:r w:rsidR="005A31AB">
        <w:rPr>
          <w:rFonts w:ascii="Times New Roman" w:eastAsia="方正仿宋_GBK" w:hAnsi="Times New Roman" w:hint="eastAsia"/>
          <w:color w:val="000000" w:themeColor="text1"/>
          <w:sz w:val="32"/>
          <w:szCs w:val="32"/>
        </w:rPr>
        <w:t>与</w:t>
      </w:r>
      <w:r w:rsidR="005A31AB">
        <w:rPr>
          <w:rFonts w:ascii="Times New Roman" w:eastAsia="方正仿宋_GBK" w:hAnsi="Times New Roman" w:hint="eastAsia"/>
          <w:color w:val="000000" w:themeColor="text1"/>
          <w:sz w:val="32"/>
          <w:szCs w:val="32"/>
        </w:rPr>
        <w:t>2023</w:t>
      </w:r>
      <w:r w:rsidR="005A31AB">
        <w:rPr>
          <w:rFonts w:ascii="Times New Roman" w:eastAsia="方正仿宋_GBK" w:hAnsi="Times New Roman" w:hint="eastAsia"/>
          <w:color w:val="000000" w:themeColor="text1"/>
          <w:sz w:val="32"/>
          <w:szCs w:val="32"/>
        </w:rPr>
        <w:t>年度</w:t>
      </w:r>
      <w:r w:rsidR="005A31AB">
        <w:rPr>
          <w:rFonts w:ascii="Times New Roman" w:eastAsia="方正仿宋_GBK" w:hAnsi="Times New Roman"/>
          <w:color w:val="000000" w:themeColor="text1"/>
          <w:sz w:val="32"/>
          <w:szCs w:val="32"/>
        </w:rPr>
        <w:t>相比，增加</w:t>
      </w:r>
      <w:r w:rsidR="005A31AB">
        <w:rPr>
          <w:rFonts w:ascii="Times New Roman" w:eastAsia="方正仿宋_GBK" w:hAnsi="Times New Roman" w:hint="eastAsia"/>
          <w:color w:val="000000" w:themeColor="text1"/>
          <w:sz w:val="32"/>
          <w:szCs w:val="32"/>
        </w:rPr>
        <w:t>35.44</w:t>
      </w:r>
      <w:r>
        <w:rPr>
          <w:rFonts w:ascii="Times New Roman" w:eastAsia="方正仿宋_GBK" w:hAnsi="Times New Roman" w:hint="eastAsia"/>
          <w:color w:val="000000" w:themeColor="text1"/>
          <w:sz w:val="32"/>
          <w:szCs w:val="32"/>
        </w:rPr>
        <w:t>万元，</w:t>
      </w:r>
      <w:r w:rsidR="005A31AB">
        <w:rPr>
          <w:rFonts w:ascii="Times New Roman" w:eastAsia="方正仿宋_GBK" w:hAnsi="Times New Roman" w:hint="eastAsia"/>
          <w:color w:val="000000" w:themeColor="text1"/>
          <w:sz w:val="32"/>
          <w:szCs w:val="32"/>
        </w:rPr>
        <w:t>增长</w:t>
      </w:r>
      <w:r w:rsidR="005A31AB">
        <w:rPr>
          <w:rFonts w:ascii="Times New Roman" w:eastAsia="方正仿宋_GBK" w:hAnsi="Times New Roman" w:hint="eastAsia"/>
          <w:color w:val="000000" w:themeColor="text1"/>
          <w:sz w:val="32"/>
          <w:szCs w:val="32"/>
        </w:rPr>
        <w:t>9.5</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，主要原因是</w:t>
      </w:r>
      <w:r w:rsidR="00740D09">
        <w:rPr>
          <w:rFonts w:ascii="Times New Roman" w:eastAsia="方正仿宋_GBK" w:hAnsi="Times New Roman" w:hint="eastAsia"/>
          <w:color w:val="000000" w:themeColor="text1"/>
          <w:sz w:val="32"/>
          <w:szCs w:val="32"/>
        </w:rPr>
        <w:t>按</w:t>
      </w:r>
      <w:r w:rsidR="00F90460">
        <w:rPr>
          <w:rFonts w:ascii="Times New Roman" w:eastAsia="方正仿宋_GBK" w:hAnsi="Times New Roman" w:hint="eastAsia"/>
          <w:color w:val="000000" w:themeColor="text1"/>
          <w:sz w:val="32"/>
          <w:szCs w:val="32"/>
        </w:rPr>
        <w:t>主管</w:t>
      </w:r>
      <w:r w:rsidR="00F90460">
        <w:rPr>
          <w:rFonts w:ascii="Times New Roman" w:eastAsia="方正仿宋_GBK" w:hAnsi="Times New Roman"/>
          <w:color w:val="000000" w:themeColor="text1"/>
          <w:sz w:val="32"/>
          <w:szCs w:val="32"/>
        </w:rPr>
        <w:t>部门</w:t>
      </w:r>
      <w:r w:rsidR="00740D09">
        <w:rPr>
          <w:rFonts w:ascii="Times New Roman" w:eastAsia="方正仿宋_GBK" w:hAnsi="Times New Roman" w:hint="eastAsia"/>
          <w:color w:val="000000" w:themeColor="text1"/>
          <w:sz w:val="32"/>
          <w:szCs w:val="32"/>
        </w:rPr>
        <w:t>要求</w:t>
      </w:r>
      <w:r w:rsidR="00740D09">
        <w:rPr>
          <w:rFonts w:ascii="Times New Roman" w:eastAsia="方正仿宋_GBK" w:hAnsi="Times New Roman"/>
          <w:color w:val="000000" w:themeColor="text1"/>
          <w:sz w:val="32"/>
          <w:szCs w:val="32"/>
        </w:rPr>
        <w:t>对在职人员</w:t>
      </w:r>
      <w:r w:rsidR="00740D09">
        <w:rPr>
          <w:rFonts w:ascii="Times New Roman" w:eastAsia="方正仿宋_GBK" w:hAnsi="Times New Roman" w:hint="eastAsia"/>
          <w:color w:val="000000" w:themeColor="text1"/>
          <w:sz w:val="32"/>
          <w:szCs w:val="32"/>
        </w:rPr>
        <w:t>2</w:t>
      </w:r>
      <w:r w:rsidR="00740D09">
        <w:rPr>
          <w:rFonts w:ascii="Times New Roman" w:eastAsia="方正仿宋_GBK" w:hAnsi="Times New Roman"/>
          <w:color w:val="000000" w:themeColor="text1"/>
          <w:sz w:val="32"/>
          <w:szCs w:val="32"/>
        </w:rPr>
        <w:t>0</w:t>
      </w:r>
      <w:r w:rsidR="00740D09">
        <w:rPr>
          <w:rFonts w:ascii="Times New Roman" w:eastAsia="方正仿宋_GBK" w:hAnsi="Times New Roman" w:hint="eastAsia"/>
          <w:color w:val="000000" w:themeColor="text1"/>
          <w:sz w:val="32"/>
          <w:szCs w:val="32"/>
        </w:rPr>
        <w:t>21-</w:t>
      </w:r>
      <w:r w:rsidR="00740D09">
        <w:rPr>
          <w:rFonts w:ascii="Times New Roman" w:eastAsia="方正仿宋_GBK" w:hAnsi="Times New Roman"/>
          <w:color w:val="000000" w:themeColor="text1"/>
          <w:sz w:val="32"/>
          <w:szCs w:val="32"/>
        </w:rPr>
        <w:t>20</w:t>
      </w:r>
      <w:r w:rsidR="00740D09">
        <w:rPr>
          <w:rFonts w:ascii="Times New Roman" w:eastAsia="方正仿宋_GBK" w:hAnsi="Times New Roman" w:hint="eastAsia"/>
          <w:color w:val="000000" w:themeColor="text1"/>
          <w:sz w:val="32"/>
          <w:szCs w:val="32"/>
        </w:rPr>
        <w:t>23</w:t>
      </w:r>
      <w:r w:rsidR="00740D09">
        <w:rPr>
          <w:rFonts w:ascii="Times New Roman" w:eastAsia="方正仿宋_GBK" w:hAnsi="Times New Roman" w:hint="eastAsia"/>
          <w:color w:val="000000" w:themeColor="text1"/>
          <w:sz w:val="32"/>
          <w:szCs w:val="32"/>
        </w:rPr>
        <w:t>年度</w:t>
      </w:r>
      <w:r w:rsidR="00740D09">
        <w:rPr>
          <w:rFonts w:ascii="Times New Roman" w:eastAsia="方正仿宋_GBK" w:hAnsi="Times New Roman"/>
          <w:color w:val="000000" w:themeColor="text1"/>
          <w:sz w:val="32"/>
          <w:szCs w:val="32"/>
        </w:rPr>
        <w:t>超额绩效进行清算补发</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lastRenderedPageBreak/>
        <w:t>较年初预算数</w:t>
      </w:r>
      <w:r w:rsidR="00A8246E">
        <w:rPr>
          <w:rFonts w:ascii="Times New Roman" w:eastAsia="方正仿宋_GBK" w:hAnsi="Times New Roman" w:hint="eastAsia"/>
          <w:color w:val="000000" w:themeColor="text1"/>
          <w:sz w:val="32"/>
          <w:szCs w:val="32"/>
        </w:rPr>
        <w:t>减少</w:t>
      </w:r>
      <w:r w:rsidR="00130B95">
        <w:rPr>
          <w:rFonts w:ascii="Times New Roman" w:eastAsia="方正仿宋_GBK" w:hAnsi="Times New Roman"/>
          <w:color w:val="000000" w:themeColor="text1"/>
          <w:sz w:val="32"/>
          <w:szCs w:val="32"/>
        </w:rPr>
        <w:t>27.47</w:t>
      </w:r>
      <w:r>
        <w:rPr>
          <w:rFonts w:ascii="Times New Roman" w:eastAsia="方正仿宋_GBK" w:hAnsi="Times New Roman" w:hint="eastAsia"/>
          <w:color w:val="000000" w:themeColor="text1"/>
          <w:sz w:val="32"/>
          <w:szCs w:val="32"/>
        </w:rPr>
        <w:t>万元，</w:t>
      </w:r>
      <w:r w:rsidR="00A8246E">
        <w:rPr>
          <w:rFonts w:ascii="Times New Roman" w:eastAsia="方正仿宋_GBK" w:hAnsi="Times New Roman" w:hint="eastAsia"/>
          <w:color w:val="000000" w:themeColor="text1"/>
          <w:sz w:val="32"/>
          <w:szCs w:val="32"/>
        </w:rPr>
        <w:t>下降</w:t>
      </w:r>
      <w:r w:rsidR="00130B95">
        <w:rPr>
          <w:rFonts w:ascii="Times New Roman" w:eastAsia="方正仿宋_GBK" w:hAnsi="Times New Roman"/>
          <w:color w:val="000000" w:themeColor="text1"/>
          <w:sz w:val="32"/>
          <w:szCs w:val="32"/>
        </w:rPr>
        <w:t>6.3</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w:t>
      </w:r>
      <w:r w:rsidRPr="00740D09">
        <w:rPr>
          <w:rFonts w:ascii="Times New Roman" w:eastAsia="方正仿宋_GBK" w:hAnsi="Times New Roman" w:hint="eastAsia"/>
          <w:color w:val="000000" w:themeColor="text1"/>
          <w:sz w:val="32"/>
          <w:szCs w:val="32"/>
        </w:rPr>
        <w:t>主要原因是</w:t>
      </w:r>
      <w:r w:rsidR="00F95A33" w:rsidRPr="00740D09">
        <w:rPr>
          <w:rFonts w:ascii="Times New Roman" w:eastAsia="方正仿宋_GBK" w:hAnsi="Times New Roman"/>
          <w:color w:val="000000" w:themeColor="text1"/>
          <w:sz w:val="32"/>
          <w:szCs w:val="32"/>
        </w:rPr>
        <w:t>中心城区交易平台进行机构改革，按照主管部门要求中心部分工作暂缓，部分项目暂不启动，部分项目合同费用支付方式有所调整，</w:t>
      </w:r>
      <w:r w:rsidR="00F95A33" w:rsidRPr="00740D09">
        <w:rPr>
          <w:rFonts w:ascii="Times New Roman" w:eastAsia="方正仿宋_GBK" w:hAnsi="Times New Roman" w:hint="eastAsia"/>
          <w:color w:val="000000" w:themeColor="text1"/>
          <w:sz w:val="32"/>
          <w:szCs w:val="32"/>
        </w:rPr>
        <w:t>故</w:t>
      </w:r>
      <w:r w:rsidR="00F95A33" w:rsidRPr="00740D09">
        <w:rPr>
          <w:rFonts w:ascii="Times New Roman" w:eastAsia="方正仿宋_GBK" w:hAnsi="Times New Roman"/>
          <w:color w:val="000000" w:themeColor="text1"/>
          <w:sz w:val="32"/>
          <w:szCs w:val="32"/>
        </w:rPr>
        <w:t>较年初预算数减少</w:t>
      </w:r>
      <w:r w:rsidRPr="00740D09">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3.</w:t>
      </w:r>
      <w:r>
        <w:rPr>
          <w:rFonts w:ascii="Times New Roman" w:eastAsia="方正仿宋_GBK" w:hAnsi="Times New Roman" w:hint="eastAsia"/>
          <w:color w:val="000000" w:themeColor="text1"/>
          <w:sz w:val="32"/>
          <w:szCs w:val="32"/>
        </w:rPr>
        <w:t>结转结余情况。</w:t>
      </w:r>
      <w:r>
        <w:rPr>
          <w:rFonts w:ascii="Times New Roman" w:eastAsia="方正仿宋_GBK" w:hAnsi="Times New Roman" w:hint="eastAsia"/>
          <w:color w:val="000000" w:themeColor="text1"/>
          <w:sz w:val="32"/>
          <w:szCs w:val="32"/>
        </w:rPr>
        <w:t>202</w:t>
      </w:r>
      <w:r w:rsidR="00F124AB">
        <w:rPr>
          <w:rFonts w:ascii="Times New Roman" w:eastAsia="方正仿宋_GBK" w:hAnsi="Times New Roman"/>
          <w:color w:val="000000" w:themeColor="text1"/>
          <w:sz w:val="32"/>
          <w:szCs w:val="32"/>
        </w:rPr>
        <w:t>4</w:t>
      </w:r>
      <w:r>
        <w:rPr>
          <w:rFonts w:ascii="Times New Roman" w:eastAsia="方正仿宋_GBK" w:hAnsi="Times New Roman" w:hint="eastAsia"/>
          <w:color w:val="000000" w:themeColor="text1"/>
          <w:sz w:val="32"/>
          <w:szCs w:val="32"/>
        </w:rPr>
        <w:t>年度年末一般公共预算财政拨款结转和结余</w:t>
      </w:r>
      <w:r>
        <w:rPr>
          <w:rFonts w:ascii="Times New Roman" w:eastAsia="方正仿宋_GBK" w:hAnsi="Times New Roman" w:hint="eastAsia"/>
          <w:color w:val="000000" w:themeColor="text1"/>
          <w:sz w:val="32"/>
          <w:szCs w:val="32"/>
        </w:rPr>
        <w:t>0.00</w:t>
      </w:r>
      <w:r>
        <w:rPr>
          <w:rFonts w:ascii="Times New Roman" w:eastAsia="方正仿宋_GBK" w:hAnsi="Times New Roman" w:hint="eastAsia"/>
          <w:color w:val="000000" w:themeColor="text1"/>
          <w:sz w:val="32"/>
          <w:szCs w:val="32"/>
        </w:rPr>
        <w:t>万元，与</w:t>
      </w:r>
      <w:r w:rsidR="00F124AB">
        <w:rPr>
          <w:rFonts w:ascii="Times New Roman" w:eastAsia="方正仿宋_GBK" w:hAnsi="Times New Roman" w:hint="eastAsia"/>
          <w:color w:val="000000" w:themeColor="text1"/>
          <w:sz w:val="32"/>
          <w:szCs w:val="32"/>
        </w:rPr>
        <w:t>2</w:t>
      </w:r>
      <w:r w:rsidR="00F124AB">
        <w:rPr>
          <w:rFonts w:ascii="Times New Roman" w:eastAsia="方正仿宋_GBK" w:hAnsi="Times New Roman"/>
          <w:color w:val="000000" w:themeColor="text1"/>
          <w:sz w:val="32"/>
          <w:szCs w:val="32"/>
        </w:rPr>
        <w:t>023</w:t>
      </w:r>
      <w:r w:rsidR="00F124AB">
        <w:rPr>
          <w:rFonts w:ascii="Times New Roman" w:eastAsia="方正仿宋_GBK" w:hAnsi="Times New Roman" w:hint="eastAsia"/>
          <w:color w:val="000000" w:themeColor="text1"/>
          <w:sz w:val="32"/>
          <w:szCs w:val="32"/>
        </w:rPr>
        <w:t>年度</w:t>
      </w:r>
      <w:r w:rsidR="00F124AB">
        <w:rPr>
          <w:rFonts w:ascii="Times New Roman" w:eastAsia="方正仿宋_GBK" w:hAnsi="Times New Roman"/>
          <w:color w:val="000000" w:themeColor="text1"/>
          <w:sz w:val="32"/>
          <w:szCs w:val="32"/>
        </w:rPr>
        <w:t>相比，无增减</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比较情况。本</w:t>
      </w:r>
      <w:r w:rsidR="00C06428">
        <w:rPr>
          <w:rFonts w:ascii="Times New Roman" w:eastAsia="方正仿宋_GBK" w:hAnsi="Times New Roman" w:hint="eastAsia"/>
          <w:color w:val="000000" w:themeColor="text1"/>
          <w:sz w:val="32"/>
          <w:szCs w:val="32"/>
        </w:rPr>
        <w:t>单位</w:t>
      </w:r>
      <w:r w:rsidR="00C06428">
        <w:rPr>
          <w:rFonts w:ascii="Times New Roman" w:eastAsia="方正仿宋_GBK" w:hAnsi="Times New Roman" w:hint="eastAsia"/>
          <w:color w:val="000000" w:themeColor="text1"/>
          <w:sz w:val="32"/>
          <w:szCs w:val="32"/>
        </w:rPr>
        <w:t>2024</w:t>
      </w:r>
      <w:r>
        <w:rPr>
          <w:rFonts w:ascii="Times New Roman" w:eastAsia="方正仿宋_GBK" w:hAnsi="Times New Roman"/>
          <w:color w:val="000000" w:themeColor="text1"/>
          <w:sz w:val="32"/>
          <w:szCs w:val="32"/>
        </w:rPr>
        <w:t>年度一般公共预算财政拨款支出主要用于以下几个方面：</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）一般公共服务支出</w:t>
      </w:r>
      <w:r w:rsidR="00993B0B">
        <w:rPr>
          <w:rFonts w:ascii="Times New Roman" w:eastAsia="方正仿宋_GBK" w:hAnsi="Times New Roman"/>
          <w:color w:val="000000" w:themeColor="text1"/>
          <w:sz w:val="32"/>
          <w:szCs w:val="32"/>
        </w:rPr>
        <w:t>358.88</w:t>
      </w:r>
      <w:r>
        <w:rPr>
          <w:rFonts w:ascii="Times New Roman" w:eastAsia="方正仿宋_GBK" w:hAnsi="Times New Roman"/>
          <w:color w:val="000000" w:themeColor="text1"/>
          <w:sz w:val="32"/>
          <w:szCs w:val="32"/>
        </w:rPr>
        <w:t>万元，占</w:t>
      </w:r>
      <w:r w:rsidR="00A9784A">
        <w:rPr>
          <w:rFonts w:ascii="Times New Roman" w:eastAsia="方正仿宋_GBK" w:hAnsi="Times New Roman"/>
          <w:color w:val="000000" w:themeColor="text1"/>
          <w:sz w:val="32"/>
          <w:szCs w:val="32"/>
        </w:rPr>
        <w:t>88.0</w:t>
      </w:r>
      <w:r w:rsidR="00993B0B">
        <w:rPr>
          <w:rFonts w:ascii="Times New Roman" w:eastAsia="方正仿宋_GBK" w:hAnsi="Times New Roman"/>
          <w:color w:val="000000" w:themeColor="text1"/>
          <w:sz w:val="32"/>
          <w:szCs w:val="32"/>
        </w:rPr>
        <w:t>7</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，较年初预算数</w:t>
      </w:r>
      <w:r w:rsidR="00A9784A">
        <w:rPr>
          <w:rFonts w:ascii="Times New Roman" w:eastAsia="方正仿宋_GBK" w:hAnsi="Times New Roman" w:hint="eastAsia"/>
          <w:color w:val="000000" w:themeColor="text1"/>
          <w:sz w:val="32"/>
          <w:szCs w:val="32"/>
        </w:rPr>
        <w:t>减少</w:t>
      </w:r>
      <w:r w:rsidR="00993B0B">
        <w:rPr>
          <w:rFonts w:ascii="Times New Roman" w:eastAsia="方正仿宋_GBK" w:hAnsi="Times New Roman"/>
          <w:color w:val="000000" w:themeColor="text1"/>
          <w:sz w:val="32"/>
          <w:szCs w:val="32"/>
        </w:rPr>
        <w:t>36.12</w:t>
      </w:r>
      <w:r>
        <w:rPr>
          <w:rFonts w:ascii="Times New Roman" w:eastAsia="方正仿宋_GBK" w:hAnsi="Times New Roman"/>
          <w:color w:val="000000" w:themeColor="text1"/>
          <w:sz w:val="32"/>
          <w:szCs w:val="32"/>
        </w:rPr>
        <w:t>万元，</w:t>
      </w:r>
      <w:r w:rsidR="00A9784A">
        <w:rPr>
          <w:rFonts w:ascii="Times New Roman" w:eastAsia="方正仿宋_GBK" w:hAnsi="Times New Roman" w:hint="eastAsia"/>
          <w:color w:val="000000" w:themeColor="text1"/>
          <w:sz w:val="32"/>
          <w:szCs w:val="32"/>
        </w:rPr>
        <w:t>下降</w:t>
      </w:r>
      <w:r w:rsidR="00993B0B">
        <w:rPr>
          <w:rFonts w:ascii="Times New Roman" w:eastAsia="方正仿宋_GBK" w:hAnsi="Times New Roman"/>
          <w:color w:val="000000" w:themeColor="text1"/>
          <w:sz w:val="32"/>
          <w:szCs w:val="32"/>
        </w:rPr>
        <w:t>9.1</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，主要原因</w:t>
      </w:r>
      <w:r w:rsidR="009F43B2">
        <w:rPr>
          <w:rFonts w:ascii="Times New Roman" w:eastAsia="方正仿宋_GBK" w:hAnsi="Times New Roman" w:hint="eastAsia"/>
          <w:color w:val="000000" w:themeColor="text1"/>
          <w:sz w:val="32"/>
          <w:szCs w:val="32"/>
        </w:rPr>
        <w:t>是</w:t>
      </w:r>
      <w:r w:rsidR="005A0780" w:rsidRPr="003A0D03">
        <w:rPr>
          <w:rFonts w:ascii="Times New Roman" w:eastAsia="方正仿宋_GBK" w:hAnsi="Times New Roman"/>
          <w:color w:val="000000" w:themeColor="text1"/>
          <w:sz w:val="32"/>
          <w:szCs w:val="32"/>
        </w:rPr>
        <w:t>中心城区交易平台进行机构改革，按照主管部门要求中心部分工作暂缓，部分项目暂不启动，部分项目合同费用支付方式有所调整，</w:t>
      </w:r>
      <w:r w:rsidR="005A0780" w:rsidRPr="003A0D03">
        <w:rPr>
          <w:rFonts w:ascii="Times New Roman" w:eastAsia="方正仿宋_GBK" w:hAnsi="Times New Roman" w:hint="eastAsia"/>
          <w:color w:val="000000" w:themeColor="text1"/>
          <w:sz w:val="32"/>
          <w:szCs w:val="32"/>
        </w:rPr>
        <w:t>故</w:t>
      </w:r>
      <w:r w:rsidR="005A0780" w:rsidRPr="003A0D03">
        <w:rPr>
          <w:rFonts w:ascii="Times New Roman" w:eastAsia="方正仿宋_GBK" w:hAnsi="Times New Roman"/>
          <w:color w:val="000000" w:themeColor="text1"/>
          <w:sz w:val="32"/>
          <w:szCs w:val="32"/>
        </w:rPr>
        <w:t>较年初预算数减少</w:t>
      </w:r>
      <w:r>
        <w:rPr>
          <w:rFonts w:ascii="Times New Roman" w:eastAsia="方正仿宋_GBK" w:hAnsi="Times New Roman"/>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2</w:t>
      </w:r>
      <w:r>
        <w:rPr>
          <w:rFonts w:ascii="Times New Roman" w:eastAsia="方正仿宋_GBK" w:hAnsi="Times New Roman"/>
          <w:color w:val="000000" w:themeColor="text1"/>
          <w:sz w:val="32"/>
          <w:szCs w:val="32"/>
        </w:rPr>
        <w:t>）社会保障与就业支出</w:t>
      </w:r>
      <w:r w:rsidR="00B12C8F">
        <w:rPr>
          <w:rFonts w:ascii="Times New Roman" w:eastAsia="方正仿宋_GBK" w:hAnsi="Times New Roman"/>
          <w:color w:val="000000" w:themeColor="text1"/>
          <w:sz w:val="32"/>
          <w:szCs w:val="32"/>
        </w:rPr>
        <w:t>2</w:t>
      </w:r>
      <w:r w:rsidR="00976B50">
        <w:rPr>
          <w:rFonts w:ascii="Times New Roman" w:eastAsia="方正仿宋_GBK" w:hAnsi="Times New Roman"/>
          <w:color w:val="000000" w:themeColor="text1"/>
          <w:sz w:val="32"/>
          <w:szCs w:val="32"/>
        </w:rPr>
        <w:t>7.81</w:t>
      </w:r>
      <w:r>
        <w:rPr>
          <w:rFonts w:ascii="Times New Roman" w:eastAsia="方正仿宋_GBK" w:hAnsi="Times New Roman"/>
          <w:color w:val="000000" w:themeColor="text1"/>
          <w:sz w:val="32"/>
          <w:szCs w:val="32"/>
        </w:rPr>
        <w:t>万元，占</w:t>
      </w:r>
      <w:r w:rsidR="00976B50">
        <w:rPr>
          <w:rFonts w:ascii="Times New Roman" w:eastAsia="方正仿宋_GBK" w:hAnsi="Times New Roman"/>
          <w:color w:val="000000" w:themeColor="text1"/>
          <w:sz w:val="32"/>
          <w:szCs w:val="32"/>
        </w:rPr>
        <w:t>6.82</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w:t>
      </w:r>
      <w:r w:rsidR="00B12C8F">
        <w:rPr>
          <w:rFonts w:ascii="Times New Roman" w:eastAsia="方正仿宋_GBK" w:hAnsi="Times New Roman" w:hint="eastAsia"/>
          <w:color w:val="000000" w:themeColor="text1"/>
          <w:sz w:val="32"/>
          <w:szCs w:val="32"/>
        </w:rPr>
        <w:t>较</w:t>
      </w:r>
      <w:r>
        <w:rPr>
          <w:rFonts w:ascii="Times New Roman" w:eastAsia="方正仿宋_GBK" w:hAnsi="Times New Roman" w:hint="eastAsia"/>
          <w:color w:val="000000" w:themeColor="text1"/>
          <w:sz w:val="32"/>
          <w:szCs w:val="32"/>
        </w:rPr>
        <w:t>年初预算数</w:t>
      </w:r>
      <w:r w:rsidR="00B12C8F">
        <w:rPr>
          <w:rFonts w:ascii="Times New Roman" w:eastAsia="方正仿宋_GBK" w:hAnsi="Times New Roman" w:hint="eastAsia"/>
          <w:color w:val="000000" w:themeColor="text1"/>
          <w:sz w:val="32"/>
          <w:szCs w:val="32"/>
        </w:rPr>
        <w:t>增加</w:t>
      </w:r>
      <w:r w:rsidR="00976B50">
        <w:rPr>
          <w:rFonts w:ascii="Times New Roman" w:eastAsia="方正仿宋_GBK" w:hAnsi="Times New Roman"/>
          <w:color w:val="000000" w:themeColor="text1"/>
          <w:sz w:val="32"/>
          <w:szCs w:val="32"/>
        </w:rPr>
        <w:t>8.65</w:t>
      </w:r>
      <w:r w:rsidR="00B12C8F">
        <w:rPr>
          <w:rFonts w:ascii="Times New Roman" w:eastAsia="方正仿宋_GBK" w:hAnsi="Times New Roman" w:hint="eastAsia"/>
          <w:color w:val="000000" w:themeColor="text1"/>
          <w:sz w:val="32"/>
          <w:szCs w:val="32"/>
        </w:rPr>
        <w:t>万元</w:t>
      </w:r>
      <w:r w:rsidR="00B12C8F">
        <w:rPr>
          <w:rFonts w:ascii="Times New Roman" w:eastAsia="方正仿宋_GBK" w:hAnsi="Times New Roman"/>
          <w:color w:val="000000" w:themeColor="text1"/>
          <w:sz w:val="32"/>
          <w:szCs w:val="32"/>
        </w:rPr>
        <w:t>，增长</w:t>
      </w:r>
      <w:r w:rsidR="00976B50">
        <w:rPr>
          <w:rFonts w:ascii="Times New Roman" w:eastAsia="方正仿宋_GBK" w:hAnsi="Times New Roman"/>
          <w:color w:val="000000" w:themeColor="text1"/>
          <w:sz w:val="32"/>
          <w:szCs w:val="32"/>
        </w:rPr>
        <w:t>45.2</w:t>
      </w:r>
      <w:r w:rsidR="00B12C8F">
        <w:rPr>
          <w:rFonts w:ascii="Times New Roman" w:eastAsia="方正仿宋_GBK" w:hAnsi="Times New Roman"/>
          <w:color w:val="000000" w:themeColor="text1"/>
          <w:sz w:val="32"/>
          <w:szCs w:val="32"/>
        </w:rPr>
        <w:t>%</w:t>
      </w:r>
      <w:r w:rsidR="00B12C8F">
        <w:rPr>
          <w:rFonts w:ascii="Times New Roman" w:eastAsia="方正仿宋_GBK" w:hAnsi="Times New Roman"/>
          <w:color w:val="000000" w:themeColor="text1"/>
          <w:sz w:val="32"/>
          <w:szCs w:val="32"/>
        </w:rPr>
        <w:t>，主要原因</w:t>
      </w:r>
      <w:r w:rsidR="00B12C8F" w:rsidRPr="00223EAE">
        <w:rPr>
          <w:rFonts w:ascii="Times New Roman" w:eastAsia="方正仿宋_GBK" w:hAnsi="Times New Roman"/>
          <w:color w:val="000000" w:themeColor="text1"/>
          <w:sz w:val="32"/>
          <w:szCs w:val="32"/>
        </w:rPr>
        <w:t>是</w:t>
      </w:r>
      <w:proofErr w:type="gramStart"/>
      <w:r w:rsidR="00551E32">
        <w:rPr>
          <w:rFonts w:ascii="Times New Roman" w:eastAsia="方正仿宋_GBK" w:hAnsi="Times New Roman" w:hint="eastAsia"/>
          <w:color w:val="000000" w:themeColor="text1"/>
          <w:sz w:val="32"/>
          <w:szCs w:val="32"/>
        </w:rPr>
        <w:t>按</w:t>
      </w:r>
      <w:r w:rsidR="00551E32">
        <w:rPr>
          <w:rFonts w:ascii="Times New Roman" w:eastAsia="方正仿宋_GBK" w:hAnsi="Times New Roman"/>
          <w:color w:val="000000" w:themeColor="text1"/>
          <w:sz w:val="32"/>
          <w:szCs w:val="32"/>
        </w:rPr>
        <w:t>人社局</w:t>
      </w:r>
      <w:r w:rsidR="00551E32">
        <w:rPr>
          <w:rFonts w:ascii="Times New Roman" w:eastAsia="方正仿宋_GBK" w:hAnsi="Times New Roman" w:hint="eastAsia"/>
          <w:color w:val="000000" w:themeColor="text1"/>
          <w:sz w:val="32"/>
          <w:szCs w:val="32"/>
        </w:rPr>
        <w:t>要求</w:t>
      </w:r>
      <w:proofErr w:type="gramEnd"/>
      <w:r w:rsidR="00551E32">
        <w:rPr>
          <w:rFonts w:ascii="Times New Roman" w:eastAsia="方正仿宋_GBK" w:hAnsi="Times New Roman"/>
          <w:color w:val="000000" w:themeColor="text1"/>
          <w:sz w:val="32"/>
          <w:szCs w:val="32"/>
        </w:rPr>
        <w:t>对在职人员</w:t>
      </w:r>
      <w:r w:rsidR="00551E32">
        <w:rPr>
          <w:rFonts w:ascii="Times New Roman" w:eastAsia="方正仿宋_GBK" w:hAnsi="Times New Roman" w:hint="eastAsia"/>
          <w:color w:val="000000" w:themeColor="text1"/>
          <w:sz w:val="32"/>
          <w:szCs w:val="32"/>
        </w:rPr>
        <w:t>2024</w:t>
      </w:r>
      <w:r w:rsidR="00551E32">
        <w:rPr>
          <w:rFonts w:ascii="Times New Roman" w:eastAsia="方正仿宋_GBK" w:hAnsi="Times New Roman" w:hint="eastAsia"/>
          <w:color w:val="000000" w:themeColor="text1"/>
          <w:sz w:val="32"/>
          <w:szCs w:val="32"/>
        </w:rPr>
        <w:t>年度</w:t>
      </w:r>
      <w:r w:rsidR="00551E32">
        <w:rPr>
          <w:rFonts w:ascii="Times New Roman" w:eastAsia="方正仿宋_GBK" w:hAnsi="Times New Roman"/>
          <w:color w:val="000000" w:themeColor="text1"/>
          <w:sz w:val="32"/>
          <w:szCs w:val="32"/>
        </w:rPr>
        <w:t>养老</w:t>
      </w:r>
      <w:r w:rsidR="00551E32">
        <w:rPr>
          <w:rFonts w:ascii="Times New Roman" w:eastAsia="方正仿宋_GBK" w:hAnsi="Times New Roman" w:hint="eastAsia"/>
          <w:color w:val="000000" w:themeColor="text1"/>
          <w:sz w:val="32"/>
          <w:szCs w:val="32"/>
        </w:rPr>
        <w:t>保险</w:t>
      </w:r>
      <w:r w:rsidR="00551E32">
        <w:rPr>
          <w:rFonts w:ascii="Times New Roman" w:eastAsia="方正仿宋_GBK" w:hAnsi="Times New Roman"/>
          <w:color w:val="000000" w:themeColor="text1"/>
          <w:sz w:val="32"/>
          <w:szCs w:val="32"/>
        </w:rPr>
        <w:t>、职业年金进行调基数补缴，故</w:t>
      </w:r>
      <w:r w:rsidR="00551E32">
        <w:rPr>
          <w:rFonts w:ascii="Times New Roman" w:eastAsia="方正仿宋_GBK" w:hAnsi="Times New Roman" w:hint="eastAsia"/>
          <w:color w:val="000000" w:themeColor="text1"/>
          <w:sz w:val="32"/>
          <w:szCs w:val="32"/>
        </w:rPr>
        <w:t>较年初</w:t>
      </w:r>
      <w:r w:rsidR="00551E32">
        <w:rPr>
          <w:rFonts w:ascii="Times New Roman" w:eastAsia="方正仿宋_GBK" w:hAnsi="Times New Roman"/>
          <w:color w:val="000000" w:themeColor="text1"/>
          <w:sz w:val="32"/>
          <w:szCs w:val="32"/>
        </w:rPr>
        <w:t>预算数增加</w:t>
      </w:r>
      <w:r>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w:t>
      </w:r>
      <w:r>
        <w:rPr>
          <w:rFonts w:ascii="Times New Roman" w:eastAsia="方正仿宋_GBK" w:hAnsi="Times New Roman" w:hint="eastAsia"/>
          <w:color w:val="000000" w:themeColor="text1"/>
          <w:sz w:val="32"/>
          <w:szCs w:val="32"/>
        </w:rPr>
        <w:t>3</w:t>
      </w:r>
      <w:r>
        <w:rPr>
          <w:rFonts w:ascii="Times New Roman" w:eastAsia="方正仿宋_GBK" w:hAnsi="Times New Roman"/>
          <w:color w:val="000000" w:themeColor="text1"/>
          <w:sz w:val="32"/>
          <w:szCs w:val="32"/>
        </w:rPr>
        <w:t>）卫生健康支出</w:t>
      </w:r>
      <w:r>
        <w:rPr>
          <w:rFonts w:ascii="Times New Roman" w:eastAsia="方正仿宋_GBK" w:hAnsi="Times New Roman"/>
          <w:color w:val="000000" w:themeColor="text1"/>
          <w:sz w:val="32"/>
          <w:szCs w:val="32"/>
        </w:rPr>
        <w:t>9.</w:t>
      </w:r>
      <w:r w:rsidR="00357855">
        <w:rPr>
          <w:rFonts w:ascii="Times New Roman" w:eastAsia="方正仿宋_GBK" w:hAnsi="Times New Roman"/>
          <w:color w:val="000000" w:themeColor="text1"/>
          <w:sz w:val="32"/>
          <w:szCs w:val="32"/>
        </w:rPr>
        <w:t>96</w:t>
      </w:r>
      <w:r>
        <w:rPr>
          <w:rFonts w:ascii="Times New Roman" w:eastAsia="方正仿宋_GBK" w:hAnsi="Times New Roman"/>
          <w:color w:val="000000" w:themeColor="text1"/>
          <w:sz w:val="32"/>
          <w:szCs w:val="32"/>
        </w:rPr>
        <w:t>万元，占</w:t>
      </w:r>
      <w:r>
        <w:rPr>
          <w:rFonts w:ascii="Times New Roman" w:eastAsia="方正仿宋_GBK" w:hAnsi="Times New Roman"/>
          <w:color w:val="000000" w:themeColor="text1"/>
          <w:sz w:val="32"/>
          <w:szCs w:val="32"/>
        </w:rPr>
        <w:t>2.</w:t>
      </w:r>
      <w:r w:rsidR="00357855">
        <w:rPr>
          <w:rFonts w:ascii="Times New Roman" w:eastAsia="方正仿宋_GBK" w:hAnsi="Times New Roman"/>
          <w:color w:val="000000" w:themeColor="text1"/>
          <w:sz w:val="32"/>
          <w:szCs w:val="32"/>
        </w:rPr>
        <w:t>44</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w:t>
      </w:r>
      <w:r w:rsidR="00357855">
        <w:rPr>
          <w:rFonts w:ascii="Times New Roman" w:eastAsia="方正仿宋_GBK" w:hAnsi="Times New Roman" w:hint="eastAsia"/>
          <w:color w:val="000000" w:themeColor="text1"/>
          <w:sz w:val="32"/>
          <w:szCs w:val="32"/>
        </w:rPr>
        <w:t>较</w:t>
      </w:r>
      <w:r>
        <w:rPr>
          <w:rFonts w:ascii="Times New Roman" w:eastAsia="方正仿宋_GBK" w:hAnsi="Times New Roman" w:hint="eastAsia"/>
          <w:color w:val="000000" w:themeColor="text1"/>
          <w:sz w:val="32"/>
          <w:szCs w:val="32"/>
        </w:rPr>
        <w:t>年初</w:t>
      </w:r>
      <w:proofErr w:type="gramStart"/>
      <w:r>
        <w:rPr>
          <w:rFonts w:ascii="Times New Roman" w:eastAsia="方正仿宋_GBK" w:hAnsi="Times New Roman" w:hint="eastAsia"/>
          <w:color w:val="000000" w:themeColor="text1"/>
          <w:sz w:val="32"/>
          <w:szCs w:val="32"/>
        </w:rPr>
        <w:t>预算数</w:t>
      </w:r>
      <w:r w:rsidR="00357855">
        <w:rPr>
          <w:rFonts w:ascii="Times New Roman" w:eastAsia="方正仿宋_GBK" w:hAnsi="Times New Roman" w:hint="eastAsia"/>
          <w:color w:val="000000" w:themeColor="text1"/>
          <w:sz w:val="32"/>
          <w:szCs w:val="32"/>
        </w:rPr>
        <w:t>无增减</w:t>
      </w:r>
      <w:proofErr w:type="gramEnd"/>
      <w:r>
        <w:rPr>
          <w:rFonts w:ascii="Times New Roman" w:eastAsia="方正仿宋_GBK" w:hAnsi="Times New Roman"/>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lastRenderedPageBreak/>
        <w:t>（</w:t>
      </w:r>
      <w:r>
        <w:rPr>
          <w:rFonts w:ascii="Times New Roman" w:eastAsia="方正仿宋_GBK" w:hAnsi="Times New Roman" w:hint="eastAsia"/>
          <w:color w:val="000000" w:themeColor="text1"/>
          <w:sz w:val="32"/>
          <w:szCs w:val="32"/>
        </w:rPr>
        <w:t>4</w:t>
      </w:r>
      <w:r>
        <w:rPr>
          <w:rFonts w:ascii="Times New Roman" w:eastAsia="方正仿宋_GBK" w:hAnsi="Times New Roman"/>
          <w:color w:val="000000" w:themeColor="text1"/>
          <w:sz w:val="32"/>
          <w:szCs w:val="32"/>
        </w:rPr>
        <w:t>）住房保障支出</w:t>
      </w:r>
      <w:r w:rsidR="00FF2323">
        <w:rPr>
          <w:rFonts w:ascii="Times New Roman" w:eastAsia="方正仿宋_GBK" w:hAnsi="Times New Roman"/>
          <w:color w:val="000000" w:themeColor="text1"/>
          <w:sz w:val="32"/>
          <w:szCs w:val="32"/>
        </w:rPr>
        <w:t>1</w:t>
      </w:r>
      <w:r w:rsidR="00357855">
        <w:rPr>
          <w:rFonts w:ascii="Times New Roman" w:eastAsia="方正仿宋_GBK" w:hAnsi="Times New Roman"/>
          <w:color w:val="000000" w:themeColor="text1"/>
          <w:sz w:val="32"/>
          <w:szCs w:val="32"/>
        </w:rPr>
        <w:t>0.85</w:t>
      </w:r>
      <w:r>
        <w:rPr>
          <w:rFonts w:ascii="Times New Roman" w:eastAsia="方正仿宋_GBK" w:hAnsi="Times New Roman"/>
          <w:color w:val="000000" w:themeColor="text1"/>
          <w:sz w:val="32"/>
          <w:szCs w:val="32"/>
        </w:rPr>
        <w:t>万元，占</w:t>
      </w:r>
      <w:r w:rsidR="00357855">
        <w:rPr>
          <w:rFonts w:ascii="Times New Roman" w:eastAsia="方正仿宋_GBK" w:hAnsi="Times New Roman"/>
          <w:color w:val="000000" w:themeColor="text1"/>
          <w:sz w:val="32"/>
          <w:szCs w:val="32"/>
        </w:rPr>
        <w:t>2.66</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w:t>
      </w:r>
      <w:r w:rsidR="00357855">
        <w:rPr>
          <w:rFonts w:ascii="Times New Roman" w:eastAsia="方正仿宋_GBK" w:hAnsi="Times New Roman" w:hint="eastAsia"/>
          <w:color w:val="000000" w:themeColor="text1"/>
          <w:sz w:val="32"/>
          <w:szCs w:val="32"/>
        </w:rPr>
        <w:t>较</w:t>
      </w:r>
      <w:r>
        <w:rPr>
          <w:rFonts w:ascii="Times New Roman" w:eastAsia="方正仿宋_GBK" w:hAnsi="Times New Roman" w:hint="eastAsia"/>
          <w:color w:val="000000" w:themeColor="text1"/>
          <w:sz w:val="32"/>
          <w:szCs w:val="32"/>
        </w:rPr>
        <w:t>年初</w:t>
      </w:r>
      <w:proofErr w:type="gramStart"/>
      <w:r>
        <w:rPr>
          <w:rFonts w:ascii="Times New Roman" w:eastAsia="方正仿宋_GBK" w:hAnsi="Times New Roman" w:hint="eastAsia"/>
          <w:color w:val="000000" w:themeColor="text1"/>
          <w:sz w:val="32"/>
          <w:szCs w:val="32"/>
        </w:rPr>
        <w:t>预算数</w:t>
      </w:r>
      <w:r w:rsidR="00357855">
        <w:rPr>
          <w:rFonts w:ascii="Times New Roman" w:eastAsia="方正仿宋_GBK" w:hAnsi="Times New Roman" w:hint="eastAsia"/>
          <w:color w:val="000000" w:themeColor="text1"/>
          <w:sz w:val="32"/>
          <w:szCs w:val="32"/>
        </w:rPr>
        <w:t>无增减</w:t>
      </w:r>
      <w:proofErr w:type="gramEnd"/>
      <w:r>
        <w:rPr>
          <w:rFonts w:ascii="Times New Roman" w:eastAsia="方正仿宋_GBK" w:hAnsi="Times New Roman"/>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（四）一般公共预算财政拨款基本支出决算情况说明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202</w:t>
      </w:r>
      <w:r w:rsidR="008C7A3F">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年度一般公共预算财政拨款基本支出</w:t>
      </w:r>
      <w:r w:rsidR="008C7A3F">
        <w:rPr>
          <w:rFonts w:ascii="Times New Roman" w:eastAsia="方正仿宋_GBK" w:hAnsi="Times New Roman"/>
          <w:color w:val="000000" w:themeColor="text1"/>
          <w:sz w:val="32"/>
          <w:szCs w:val="32"/>
        </w:rPr>
        <w:t>226.00</w:t>
      </w:r>
      <w:r>
        <w:rPr>
          <w:rFonts w:ascii="Times New Roman" w:eastAsia="方正仿宋_GBK" w:hAnsi="Times New Roman"/>
          <w:color w:val="000000" w:themeColor="text1"/>
          <w:sz w:val="32"/>
          <w:szCs w:val="32"/>
        </w:rPr>
        <w:t>万元。其中：人员经费</w:t>
      </w:r>
      <w:r w:rsidR="008C7A3F">
        <w:rPr>
          <w:rFonts w:ascii="Times New Roman" w:eastAsia="方正仿宋_GBK" w:hAnsi="Times New Roman"/>
          <w:color w:val="000000" w:themeColor="text1"/>
          <w:sz w:val="32"/>
          <w:szCs w:val="32"/>
        </w:rPr>
        <w:t>210.87</w:t>
      </w:r>
      <w:r>
        <w:rPr>
          <w:rFonts w:ascii="Times New Roman" w:eastAsia="方正仿宋_GBK" w:hAnsi="Times New Roman"/>
          <w:color w:val="000000" w:themeColor="text1"/>
          <w:sz w:val="32"/>
          <w:szCs w:val="32"/>
        </w:rPr>
        <w:t>万元，</w:t>
      </w:r>
      <w:r w:rsidR="008C7A3F">
        <w:rPr>
          <w:rFonts w:ascii="Times New Roman" w:eastAsia="方正仿宋_GBK" w:hAnsi="Times New Roman" w:hint="eastAsia"/>
          <w:color w:val="000000" w:themeColor="text1"/>
          <w:sz w:val="32"/>
          <w:szCs w:val="32"/>
        </w:rPr>
        <w:t>与</w:t>
      </w:r>
      <w:r w:rsidR="008C7A3F">
        <w:rPr>
          <w:rFonts w:ascii="Times New Roman" w:eastAsia="方正仿宋_GBK" w:hAnsi="Times New Roman" w:hint="eastAsia"/>
          <w:color w:val="000000" w:themeColor="text1"/>
          <w:sz w:val="32"/>
          <w:szCs w:val="32"/>
        </w:rPr>
        <w:t>2023</w:t>
      </w:r>
      <w:r w:rsidR="008C7A3F">
        <w:rPr>
          <w:rFonts w:ascii="Times New Roman" w:eastAsia="方正仿宋_GBK" w:hAnsi="Times New Roman" w:hint="eastAsia"/>
          <w:color w:val="000000" w:themeColor="text1"/>
          <w:sz w:val="32"/>
          <w:szCs w:val="32"/>
        </w:rPr>
        <w:t>年度</w:t>
      </w:r>
      <w:r w:rsidR="008C7A3F">
        <w:rPr>
          <w:rFonts w:ascii="Times New Roman" w:eastAsia="方正仿宋_GBK" w:hAnsi="Times New Roman"/>
          <w:color w:val="000000" w:themeColor="text1"/>
          <w:sz w:val="32"/>
          <w:szCs w:val="32"/>
        </w:rPr>
        <w:t>相比，增加</w:t>
      </w:r>
      <w:r w:rsidR="008C7A3F">
        <w:rPr>
          <w:rFonts w:ascii="Times New Roman" w:eastAsia="方正仿宋_GBK" w:hAnsi="Times New Roman" w:hint="eastAsia"/>
          <w:color w:val="000000" w:themeColor="text1"/>
          <w:sz w:val="32"/>
          <w:szCs w:val="32"/>
        </w:rPr>
        <w:t>38.09</w:t>
      </w:r>
      <w:r>
        <w:rPr>
          <w:rFonts w:ascii="Times New Roman" w:eastAsia="方正仿宋_GBK" w:hAnsi="Times New Roman"/>
          <w:color w:val="000000" w:themeColor="text1"/>
          <w:sz w:val="32"/>
          <w:szCs w:val="32"/>
        </w:rPr>
        <w:t>万元，</w:t>
      </w:r>
      <w:r w:rsidR="008C7A3F">
        <w:rPr>
          <w:rFonts w:ascii="Times New Roman" w:eastAsia="方正仿宋_GBK" w:hAnsi="Times New Roman" w:hint="eastAsia"/>
          <w:color w:val="000000" w:themeColor="text1"/>
          <w:sz w:val="32"/>
          <w:szCs w:val="32"/>
        </w:rPr>
        <w:t>增长</w:t>
      </w:r>
      <w:r w:rsidR="008C7A3F">
        <w:rPr>
          <w:rFonts w:ascii="Times New Roman" w:eastAsia="方正仿宋_GBK" w:hAnsi="Times New Roman" w:hint="eastAsia"/>
          <w:color w:val="000000" w:themeColor="text1"/>
          <w:sz w:val="32"/>
          <w:szCs w:val="32"/>
        </w:rPr>
        <w:t>22.1</w:t>
      </w:r>
      <w:r>
        <w:rPr>
          <w:rFonts w:ascii="Times New Roman" w:eastAsia="方正仿宋_GBK" w:hAnsi="Times New Roman" w:hint="eastAsia"/>
          <w:color w:val="000000" w:themeColor="text1"/>
          <w:sz w:val="32"/>
          <w:szCs w:val="32"/>
        </w:rPr>
        <w:t>%</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主要原因</w:t>
      </w:r>
      <w:r w:rsidRPr="00EB2E5D">
        <w:rPr>
          <w:rFonts w:ascii="Times New Roman" w:eastAsia="方正仿宋_GBK" w:hAnsi="Times New Roman"/>
          <w:color w:val="000000" w:themeColor="text1"/>
          <w:sz w:val="32"/>
          <w:szCs w:val="32"/>
        </w:rPr>
        <w:t>是</w:t>
      </w:r>
      <w:r w:rsidR="00EB2E5D">
        <w:rPr>
          <w:rFonts w:ascii="Times New Roman" w:eastAsia="方正仿宋_GBK" w:hAnsi="Times New Roman" w:hint="eastAsia"/>
          <w:color w:val="000000" w:themeColor="text1"/>
          <w:sz w:val="32"/>
          <w:szCs w:val="32"/>
        </w:rPr>
        <w:t>按</w:t>
      </w:r>
      <w:r w:rsidR="00F90460">
        <w:rPr>
          <w:rFonts w:ascii="Times New Roman" w:eastAsia="方正仿宋_GBK" w:hAnsi="Times New Roman" w:hint="eastAsia"/>
          <w:color w:val="000000" w:themeColor="text1"/>
          <w:sz w:val="32"/>
          <w:szCs w:val="32"/>
        </w:rPr>
        <w:t>主管</w:t>
      </w:r>
      <w:r w:rsidR="00F90460">
        <w:rPr>
          <w:rFonts w:ascii="Times New Roman" w:eastAsia="方正仿宋_GBK" w:hAnsi="Times New Roman"/>
          <w:color w:val="000000" w:themeColor="text1"/>
          <w:sz w:val="32"/>
          <w:szCs w:val="32"/>
        </w:rPr>
        <w:t>部门</w:t>
      </w:r>
      <w:r w:rsidR="00EB2E5D">
        <w:rPr>
          <w:rFonts w:ascii="Times New Roman" w:eastAsia="方正仿宋_GBK" w:hAnsi="Times New Roman" w:hint="eastAsia"/>
          <w:color w:val="000000" w:themeColor="text1"/>
          <w:sz w:val="32"/>
          <w:szCs w:val="32"/>
        </w:rPr>
        <w:t>要求</w:t>
      </w:r>
      <w:r w:rsidR="00EB2E5D">
        <w:rPr>
          <w:rFonts w:ascii="Times New Roman" w:eastAsia="方正仿宋_GBK" w:hAnsi="Times New Roman"/>
          <w:color w:val="000000" w:themeColor="text1"/>
          <w:sz w:val="32"/>
          <w:szCs w:val="32"/>
        </w:rPr>
        <w:t>对在职人员</w:t>
      </w:r>
      <w:r w:rsidR="00EB2E5D">
        <w:rPr>
          <w:rFonts w:ascii="Times New Roman" w:eastAsia="方正仿宋_GBK" w:hAnsi="Times New Roman" w:hint="eastAsia"/>
          <w:color w:val="000000" w:themeColor="text1"/>
          <w:sz w:val="32"/>
          <w:szCs w:val="32"/>
        </w:rPr>
        <w:t>2</w:t>
      </w:r>
      <w:r w:rsidR="00EB2E5D">
        <w:rPr>
          <w:rFonts w:ascii="Times New Roman" w:eastAsia="方正仿宋_GBK" w:hAnsi="Times New Roman"/>
          <w:color w:val="000000" w:themeColor="text1"/>
          <w:sz w:val="32"/>
          <w:szCs w:val="32"/>
        </w:rPr>
        <w:t>0</w:t>
      </w:r>
      <w:r w:rsidR="00EB2E5D">
        <w:rPr>
          <w:rFonts w:ascii="Times New Roman" w:eastAsia="方正仿宋_GBK" w:hAnsi="Times New Roman" w:hint="eastAsia"/>
          <w:color w:val="000000" w:themeColor="text1"/>
          <w:sz w:val="32"/>
          <w:szCs w:val="32"/>
        </w:rPr>
        <w:t>21-</w:t>
      </w:r>
      <w:r w:rsidR="00EB2E5D">
        <w:rPr>
          <w:rFonts w:ascii="Times New Roman" w:eastAsia="方正仿宋_GBK" w:hAnsi="Times New Roman"/>
          <w:color w:val="000000" w:themeColor="text1"/>
          <w:sz w:val="32"/>
          <w:szCs w:val="32"/>
        </w:rPr>
        <w:t>20</w:t>
      </w:r>
      <w:r w:rsidR="00EB2E5D">
        <w:rPr>
          <w:rFonts w:ascii="Times New Roman" w:eastAsia="方正仿宋_GBK" w:hAnsi="Times New Roman" w:hint="eastAsia"/>
          <w:color w:val="000000" w:themeColor="text1"/>
          <w:sz w:val="32"/>
          <w:szCs w:val="32"/>
        </w:rPr>
        <w:t>23</w:t>
      </w:r>
      <w:r w:rsidR="00EB2E5D">
        <w:rPr>
          <w:rFonts w:ascii="Times New Roman" w:eastAsia="方正仿宋_GBK" w:hAnsi="Times New Roman" w:hint="eastAsia"/>
          <w:color w:val="000000" w:themeColor="text1"/>
          <w:sz w:val="32"/>
          <w:szCs w:val="32"/>
        </w:rPr>
        <w:t>年度</w:t>
      </w:r>
      <w:r w:rsidR="00EB2E5D">
        <w:rPr>
          <w:rFonts w:ascii="Times New Roman" w:eastAsia="方正仿宋_GBK" w:hAnsi="Times New Roman"/>
          <w:color w:val="000000" w:themeColor="text1"/>
          <w:sz w:val="32"/>
          <w:szCs w:val="32"/>
        </w:rPr>
        <w:t>超额绩效进行清算补发</w:t>
      </w:r>
      <w:r>
        <w:rPr>
          <w:rFonts w:ascii="Times New Roman" w:eastAsia="方正仿宋_GBK" w:hAnsi="Times New Roman"/>
          <w:color w:val="000000" w:themeColor="text1"/>
          <w:sz w:val="32"/>
          <w:szCs w:val="32"/>
        </w:rPr>
        <w:t>。人员经费用途主要包括基本工资、绩效工资、</w:t>
      </w:r>
      <w:r>
        <w:rPr>
          <w:rFonts w:ascii="Times New Roman" w:eastAsia="方正仿宋_GBK" w:hAnsi="Times New Roman" w:hint="eastAsia"/>
          <w:color w:val="000000" w:themeColor="text1"/>
          <w:sz w:val="32"/>
          <w:szCs w:val="32"/>
        </w:rPr>
        <w:t>社会保障</w:t>
      </w:r>
      <w:r>
        <w:rPr>
          <w:rFonts w:ascii="Times New Roman" w:eastAsia="方正仿宋_GBK" w:hAnsi="Times New Roman"/>
          <w:color w:val="000000" w:themeColor="text1"/>
          <w:sz w:val="32"/>
          <w:szCs w:val="32"/>
        </w:rPr>
        <w:t>和就业支出、住房保障支出等。公用经费</w:t>
      </w:r>
      <w:r w:rsidR="005610E4">
        <w:rPr>
          <w:rFonts w:ascii="Times New Roman" w:eastAsia="方正仿宋_GBK" w:hAnsi="Times New Roman"/>
          <w:color w:val="000000" w:themeColor="text1"/>
          <w:sz w:val="32"/>
          <w:szCs w:val="32"/>
        </w:rPr>
        <w:t>15.13</w:t>
      </w:r>
      <w:r>
        <w:rPr>
          <w:rFonts w:ascii="Times New Roman" w:eastAsia="方正仿宋_GBK" w:hAnsi="Times New Roman"/>
          <w:color w:val="000000" w:themeColor="text1"/>
          <w:sz w:val="32"/>
          <w:szCs w:val="32"/>
        </w:rPr>
        <w:t>万元，</w:t>
      </w:r>
      <w:r w:rsidR="00FD34AD">
        <w:rPr>
          <w:rFonts w:ascii="Times New Roman" w:eastAsia="方正仿宋_GBK" w:hAnsi="Times New Roman" w:hint="eastAsia"/>
          <w:color w:val="000000" w:themeColor="text1"/>
          <w:sz w:val="32"/>
          <w:szCs w:val="32"/>
        </w:rPr>
        <w:t>与</w:t>
      </w:r>
      <w:r w:rsidR="00FD34AD">
        <w:rPr>
          <w:rFonts w:ascii="Times New Roman" w:eastAsia="方正仿宋_GBK" w:hAnsi="Times New Roman" w:hint="eastAsia"/>
          <w:color w:val="000000" w:themeColor="text1"/>
          <w:sz w:val="32"/>
          <w:szCs w:val="32"/>
        </w:rPr>
        <w:t>2023</w:t>
      </w:r>
      <w:r w:rsidR="00FD34AD">
        <w:rPr>
          <w:rFonts w:ascii="Times New Roman" w:eastAsia="方正仿宋_GBK" w:hAnsi="Times New Roman" w:hint="eastAsia"/>
          <w:color w:val="000000" w:themeColor="text1"/>
          <w:sz w:val="32"/>
          <w:szCs w:val="32"/>
        </w:rPr>
        <w:t>年度</w:t>
      </w:r>
      <w:r w:rsidR="00FD34AD">
        <w:rPr>
          <w:rFonts w:ascii="Times New Roman" w:eastAsia="方正仿宋_GBK" w:hAnsi="Times New Roman"/>
          <w:color w:val="000000" w:themeColor="text1"/>
          <w:sz w:val="32"/>
          <w:szCs w:val="32"/>
        </w:rPr>
        <w:t>相比，无增减</w:t>
      </w:r>
      <w:r w:rsidR="00FD34AD">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公用经费用途主要包括办公费、邮电费、水电费、物管费等。</w:t>
      </w:r>
    </w:p>
    <w:p w:rsidR="00D85E9B" w:rsidRDefault="00790AD1">
      <w:pPr>
        <w:pStyle w:val="a3"/>
        <w:widowControl w:val="0"/>
        <w:shd w:val="clear" w:color="auto" w:fill="FFFFFF"/>
        <w:spacing w:before="0" w:beforeAutospacing="0" w:after="0" w:afterAutospacing="0" w:line="600" w:lineRule="exact"/>
        <w:ind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（五）政府性基金预算收支决算情况说明。</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本</w:t>
      </w:r>
      <w:r w:rsidR="00597325">
        <w:rPr>
          <w:rFonts w:ascii="Times New Roman" w:eastAsia="方正仿宋_GBK" w:hAnsi="Times New Roman" w:hint="eastAsia"/>
          <w:color w:val="000000" w:themeColor="text1"/>
          <w:sz w:val="32"/>
          <w:szCs w:val="32"/>
        </w:rPr>
        <w:t>单位</w:t>
      </w:r>
      <w:r w:rsidR="00597325">
        <w:rPr>
          <w:rFonts w:ascii="Times New Roman" w:eastAsia="方正仿宋_GBK" w:hAnsi="Times New Roman" w:hint="eastAsia"/>
          <w:color w:val="000000" w:themeColor="text1"/>
          <w:sz w:val="32"/>
          <w:szCs w:val="32"/>
        </w:rPr>
        <w:t>2024</w:t>
      </w:r>
      <w:r>
        <w:rPr>
          <w:rFonts w:ascii="Times New Roman" w:eastAsia="方正仿宋_GBK" w:hAnsi="Times New Roman"/>
          <w:color w:val="000000" w:themeColor="text1"/>
          <w:sz w:val="32"/>
          <w:szCs w:val="32"/>
        </w:rPr>
        <w:t>年度无政府性基金预算财政拨款收支。</w:t>
      </w:r>
    </w:p>
    <w:p w:rsidR="00D85E9B" w:rsidRDefault="00790AD1">
      <w:pPr>
        <w:pStyle w:val="a3"/>
        <w:widowControl w:val="0"/>
        <w:shd w:val="clear" w:color="auto" w:fill="FFFFFF"/>
        <w:spacing w:before="0" w:beforeAutospacing="0" w:after="0" w:afterAutospacing="0" w:line="600" w:lineRule="exact"/>
        <w:ind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（六）国有资本经营预算财政拨款支出决算情况说明。</w:t>
      </w:r>
    </w:p>
    <w:p w:rsidR="00D85E9B" w:rsidRDefault="00790AD1">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Fonts w:ascii="Times New Roman" w:eastAsia="方正仿宋_GBK" w:hAnsi="Times New Roman"/>
          <w:color w:val="000000" w:themeColor="text1"/>
          <w:sz w:val="32"/>
          <w:szCs w:val="32"/>
        </w:rPr>
        <w:t>本</w:t>
      </w:r>
      <w:r w:rsidR="00CF4695">
        <w:rPr>
          <w:rFonts w:ascii="Times New Roman" w:eastAsia="方正仿宋_GBK" w:hAnsi="Times New Roman" w:hint="eastAsia"/>
          <w:color w:val="000000" w:themeColor="text1"/>
          <w:sz w:val="32"/>
          <w:szCs w:val="32"/>
        </w:rPr>
        <w:t>单位</w:t>
      </w:r>
      <w:r w:rsidR="00CF4695">
        <w:rPr>
          <w:rFonts w:ascii="Times New Roman" w:eastAsia="方正仿宋_GBK" w:hAnsi="Times New Roman" w:hint="eastAsia"/>
          <w:color w:val="000000" w:themeColor="text1"/>
          <w:sz w:val="32"/>
          <w:szCs w:val="32"/>
        </w:rPr>
        <w:t>2024</w:t>
      </w:r>
      <w:r>
        <w:rPr>
          <w:rFonts w:ascii="Times New Roman" w:eastAsia="方正仿宋_GBK" w:hAnsi="Times New Roman"/>
          <w:color w:val="000000" w:themeColor="text1"/>
          <w:sz w:val="32"/>
          <w:szCs w:val="32"/>
        </w:rPr>
        <w:t>年度无国有资本经营预算财政拨款支出。</w:t>
      </w:r>
    </w:p>
    <w:p w:rsidR="00D85E9B" w:rsidRDefault="00790AD1">
      <w:pPr>
        <w:widowControl w:val="0"/>
        <w:spacing w:line="600" w:lineRule="exact"/>
        <w:ind w:firstLineChars="200" w:firstLine="640"/>
        <w:jc w:val="both"/>
        <w:rPr>
          <w:rFonts w:ascii="方正黑体_GBK" w:eastAsia="方正黑体_GBK" w:hAnsi="Times New Roman"/>
          <w:bCs/>
          <w:color w:val="000000" w:themeColor="text1"/>
          <w:sz w:val="32"/>
          <w:szCs w:val="32"/>
        </w:rPr>
      </w:pPr>
      <w:r>
        <w:rPr>
          <w:rFonts w:ascii="方正黑体_GBK" w:eastAsia="方正黑体_GBK" w:hAnsi="Times New Roman" w:hint="eastAsia"/>
          <w:bCs/>
          <w:color w:val="000000" w:themeColor="text1"/>
          <w:sz w:val="32"/>
          <w:szCs w:val="32"/>
        </w:rPr>
        <w:t>三、</w:t>
      </w:r>
      <w:r w:rsidR="005442CA">
        <w:rPr>
          <w:rFonts w:ascii="方正黑体_GBK" w:eastAsia="方正黑体_GBK" w:hAnsi="Times New Roman" w:hint="eastAsia"/>
          <w:bCs/>
          <w:color w:val="000000" w:themeColor="text1"/>
          <w:sz w:val="32"/>
          <w:szCs w:val="32"/>
        </w:rPr>
        <w:t>财政</w:t>
      </w:r>
      <w:r w:rsidR="005442CA">
        <w:rPr>
          <w:rFonts w:ascii="方正黑体_GBK" w:eastAsia="方正黑体_GBK" w:hAnsi="Times New Roman"/>
          <w:bCs/>
          <w:color w:val="000000" w:themeColor="text1"/>
          <w:sz w:val="32"/>
          <w:szCs w:val="32"/>
        </w:rPr>
        <w:t>拨款</w:t>
      </w:r>
      <w:r>
        <w:rPr>
          <w:rFonts w:ascii="方正黑体_GBK" w:eastAsia="方正黑体_GBK" w:hAnsi="Times New Roman"/>
          <w:bCs/>
          <w:color w:val="000000" w:themeColor="text1"/>
          <w:sz w:val="32"/>
          <w:szCs w:val="32"/>
        </w:rPr>
        <w:t>“</w:t>
      </w:r>
      <w:r>
        <w:rPr>
          <w:rFonts w:ascii="方正黑体_GBK" w:eastAsia="方正黑体_GBK" w:hAnsi="Times New Roman"/>
          <w:bCs/>
          <w:color w:val="000000" w:themeColor="text1"/>
          <w:sz w:val="32"/>
          <w:szCs w:val="32"/>
        </w:rPr>
        <w:t>三公</w:t>
      </w:r>
      <w:r>
        <w:rPr>
          <w:rFonts w:ascii="方正黑体_GBK" w:eastAsia="方正黑体_GBK" w:hAnsi="Times New Roman"/>
          <w:bCs/>
          <w:color w:val="000000" w:themeColor="text1"/>
          <w:sz w:val="32"/>
          <w:szCs w:val="32"/>
        </w:rPr>
        <w:t>”</w:t>
      </w:r>
      <w:r>
        <w:rPr>
          <w:rFonts w:ascii="方正黑体_GBK" w:eastAsia="方正黑体_GBK" w:hAnsi="Times New Roman"/>
          <w:bCs/>
          <w:color w:val="000000" w:themeColor="text1"/>
          <w:sz w:val="32"/>
          <w:szCs w:val="32"/>
        </w:rPr>
        <w:t>经费情况说明</w:t>
      </w:r>
    </w:p>
    <w:p w:rsidR="00D85E9B" w:rsidRDefault="00790AD1">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（一）</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三公</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经费支出总体情况说明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Chars="250" w:firstLine="80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lastRenderedPageBreak/>
        <w:t>202</w:t>
      </w:r>
      <w:r w:rsidR="0018790F">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三公</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经费支出共计</w:t>
      </w:r>
      <w:r>
        <w:rPr>
          <w:rFonts w:ascii="Times New Roman" w:eastAsia="方正仿宋_GBK" w:hAnsi="Times New Roman"/>
          <w:color w:val="000000" w:themeColor="text1"/>
          <w:sz w:val="32"/>
          <w:szCs w:val="32"/>
        </w:rPr>
        <w:t>0.</w:t>
      </w:r>
      <w:r w:rsidR="0018790F">
        <w:rPr>
          <w:rFonts w:ascii="Times New Roman" w:eastAsia="方正仿宋_GBK" w:hAnsi="Times New Roman"/>
          <w:color w:val="000000" w:themeColor="text1"/>
          <w:sz w:val="32"/>
          <w:szCs w:val="32"/>
        </w:rPr>
        <w:t>04</w:t>
      </w:r>
      <w:r>
        <w:rPr>
          <w:rFonts w:ascii="Times New Roman" w:eastAsia="方正仿宋_GBK" w:hAnsi="Times New Roman"/>
          <w:color w:val="000000" w:themeColor="text1"/>
          <w:sz w:val="32"/>
          <w:szCs w:val="32"/>
        </w:rPr>
        <w:t>万元，较年初预算数</w:t>
      </w:r>
      <w:r w:rsidR="00E73313">
        <w:rPr>
          <w:rFonts w:ascii="Times New Roman" w:eastAsia="方正仿宋_GBK" w:hAnsi="Times New Roman" w:hint="eastAsia"/>
          <w:color w:val="000000" w:themeColor="text1"/>
          <w:sz w:val="32"/>
          <w:szCs w:val="32"/>
        </w:rPr>
        <w:t>减少</w:t>
      </w:r>
      <w:r w:rsidR="0018790F">
        <w:rPr>
          <w:rFonts w:ascii="Times New Roman" w:eastAsia="方正仿宋_GBK" w:hAnsi="Times New Roman" w:hint="eastAsia"/>
          <w:color w:val="000000" w:themeColor="text1"/>
          <w:sz w:val="32"/>
          <w:szCs w:val="32"/>
        </w:rPr>
        <w:t>0.14</w:t>
      </w:r>
      <w:r>
        <w:rPr>
          <w:rFonts w:ascii="Times New Roman" w:eastAsia="方正仿宋_GBK" w:hAnsi="Times New Roman"/>
          <w:color w:val="000000" w:themeColor="text1"/>
          <w:sz w:val="32"/>
          <w:szCs w:val="32"/>
        </w:rPr>
        <w:t>万元，</w:t>
      </w:r>
      <w:r w:rsidR="0018790F">
        <w:rPr>
          <w:rFonts w:ascii="Times New Roman" w:eastAsia="方正仿宋_GBK" w:hAnsi="Times New Roman" w:hint="eastAsia"/>
          <w:color w:val="000000" w:themeColor="text1"/>
          <w:sz w:val="32"/>
          <w:szCs w:val="32"/>
        </w:rPr>
        <w:t>下降</w:t>
      </w:r>
      <w:r w:rsidR="0018790F">
        <w:rPr>
          <w:rFonts w:ascii="Times New Roman" w:eastAsia="方正仿宋_GBK" w:hAnsi="Times New Roman" w:hint="eastAsia"/>
          <w:color w:val="000000" w:themeColor="text1"/>
          <w:sz w:val="32"/>
          <w:szCs w:val="32"/>
        </w:rPr>
        <w:t>77.8</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，主要原因</w:t>
      </w:r>
      <w:r w:rsidRPr="003B780E">
        <w:rPr>
          <w:rFonts w:ascii="Times New Roman" w:eastAsia="方正仿宋_GBK" w:hAnsi="Times New Roman"/>
          <w:color w:val="000000" w:themeColor="text1"/>
          <w:sz w:val="32"/>
          <w:szCs w:val="32"/>
        </w:rPr>
        <w:t>是</w:t>
      </w:r>
      <w:r w:rsidR="00444B36">
        <w:rPr>
          <w:rFonts w:ascii="Times New Roman" w:eastAsia="方正仿宋_GBK" w:hAnsi="Times New Roman" w:hint="eastAsia"/>
          <w:color w:val="000000" w:themeColor="text1"/>
          <w:sz w:val="32"/>
          <w:szCs w:val="32"/>
        </w:rPr>
        <w:t>厉行节约</w:t>
      </w:r>
      <w:r w:rsidR="003B780E">
        <w:rPr>
          <w:rFonts w:ascii="Times New Roman" w:eastAsia="方正仿宋_GBK" w:hAnsi="Times New Roman" w:hint="eastAsia"/>
          <w:color w:val="000000" w:themeColor="text1"/>
          <w:sz w:val="32"/>
          <w:szCs w:val="32"/>
        </w:rPr>
        <w:t>过紧</w:t>
      </w:r>
      <w:r w:rsidR="003B780E">
        <w:rPr>
          <w:rFonts w:ascii="Times New Roman" w:eastAsia="方正仿宋_GBK" w:hAnsi="Times New Roman"/>
          <w:color w:val="000000" w:themeColor="text1"/>
          <w:sz w:val="32"/>
          <w:szCs w:val="32"/>
        </w:rPr>
        <w:t>日子</w:t>
      </w:r>
      <w:r w:rsidR="0018790F">
        <w:rPr>
          <w:rFonts w:ascii="Times New Roman" w:eastAsia="方正仿宋_GBK" w:hAnsi="Times New Roman" w:hint="eastAsia"/>
          <w:color w:val="000000" w:themeColor="text1"/>
          <w:sz w:val="32"/>
          <w:szCs w:val="32"/>
        </w:rPr>
        <w:t>。</w:t>
      </w:r>
      <w:r w:rsidR="00F4723D">
        <w:rPr>
          <w:rFonts w:ascii="Times New Roman" w:eastAsia="方正仿宋_GBK" w:hAnsi="Times New Roman"/>
          <w:color w:val="000000" w:themeColor="text1"/>
          <w:sz w:val="32"/>
          <w:szCs w:val="32"/>
        </w:rPr>
        <w:t>较</w:t>
      </w:r>
      <w:r w:rsidR="0018790F">
        <w:rPr>
          <w:rFonts w:ascii="Times New Roman" w:eastAsia="方正仿宋_GBK" w:hAnsi="Times New Roman" w:hint="eastAsia"/>
          <w:color w:val="000000" w:themeColor="text1"/>
          <w:sz w:val="32"/>
          <w:szCs w:val="32"/>
        </w:rPr>
        <w:t>上年</w:t>
      </w:r>
      <w:r w:rsidR="0018790F">
        <w:rPr>
          <w:rFonts w:ascii="Times New Roman" w:eastAsia="方正仿宋_GBK" w:hAnsi="Times New Roman"/>
          <w:color w:val="000000" w:themeColor="text1"/>
          <w:sz w:val="32"/>
          <w:szCs w:val="32"/>
        </w:rPr>
        <w:t>支出数减少</w:t>
      </w:r>
      <w:r w:rsidR="0018790F">
        <w:rPr>
          <w:rFonts w:ascii="Times New Roman" w:eastAsia="方正仿宋_GBK" w:hAnsi="Times New Roman" w:hint="eastAsia"/>
          <w:color w:val="000000" w:themeColor="text1"/>
          <w:sz w:val="32"/>
          <w:szCs w:val="32"/>
        </w:rPr>
        <w:t>0.52</w:t>
      </w:r>
      <w:r w:rsidR="0018790F">
        <w:rPr>
          <w:rFonts w:ascii="Times New Roman" w:eastAsia="方正仿宋_GBK" w:hAnsi="Times New Roman" w:hint="eastAsia"/>
          <w:color w:val="000000" w:themeColor="text1"/>
          <w:sz w:val="32"/>
          <w:szCs w:val="32"/>
        </w:rPr>
        <w:t>万元</w:t>
      </w:r>
      <w:r w:rsidR="0018790F">
        <w:rPr>
          <w:rFonts w:ascii="Times New Roman" w:eastAsia="方正仿宋_GBK" w:hAnsi="Times New Roman"/>
          <w:color w:val="000000" w:themeColor="text1"/>
          <w:sz w:val="32"/>
          <w:szCs w:val="32"/>
        </w:rPr>
        <w:t>，下降</w:t>
      </w:r>
      <w:r w:rsidR="0018790F">
        <w:rPr>
          <w:rFonts w:ascii="Times New Roman" w:eastAsia="方正仿宋_GBK" w:hAnsi="Times New Roman" w:hint="eastAsia"/>
          <w:color w:val="000000" w:themeColor="text1"/>
          <w:sz w:val="32"/>
          <w:szCs w:val="32"/>
        </w:rPr>
        <w:t>92.9</w:t>
      </w:r>
      <w:r w:rsidR="0018790F">
        <w:rPr>
          <w:rFonts w:ascii="Times New Roman" w:eastAsia="方正仿宋_GBK" w:hAnsi="Times New Roman"/>
          <w:color w:val="000000" w:themeColor="text1"/>
          <w:sz w:val="32"/>
          <w:szCs w:val="32"/>
        </w:rPr>
        <w:t>%</w:t>
      </w:r>
      <w:r w:rsidR="0018790F">
        <w:rPr>
          <w:rFonts w:ascii="Times New Roman" w:eastAsia="方正仿宋_GBK" w:hAnsi="Times New Roman"/>
          <w:color w:val="000000" w:themeColor="text1"/>
          <w:sz w:val="32"/>
          <w:szCs w:val="32"/>
        </w:rPr>
        <w:t>，主要原因</w:t>
      </w:r>
      <w:r w:rsidR="003B780E">
        <w:rPr>
          <w:rFonts w:ascii="Times New Roman" w:eastAsia="方正仿宋_GBK" w:hAnsi="Times New Roman" w:hint="eastAsia"/>
          <w:color w:val="000000" w:themeColor="text1"/>
          <w:sz w:val="32"/>
          <w:szCs w:val="32"/>
        </w:rPr>
        <w:t>是</w:t>
      </w:r>
      <w:r w:rsidR="003B780E">
        <w:rPr>
          <w:rFonts w:ascii="Times New Roman" w:eastAsia="方正仿宋_GBK" w:hAnsi="Times New Roman"/>
          <w:color w:val="000000" w:themeColor="text1"/>
          <w:sz w:val="32"/>
          <w:szCs w:val="32"/>
        </w:rPr>
        <w:t>厉行节约过紧日子</w:t>
      </w:r>
      <w:r>
        <w:rPr>
          <w:rFonts w:ascii="Times New Roman" w:eastAsia="方正仿宋_GBK" w:hAnsi="Times New Roman" w:hint="eastAsia"/>
          <w:color w:val="000000" w:themeColor="text1"/>
          <w:sz w:val="32"/>
          <w:szCs w:val="32"/>
        </w:rPr>
        <w:t>。</w:t>
      </w:r>
    </w:p>
    <w:p w:rsidR="00D85E9B" w:rsidRDefault="00790AD1">
      <w:pPr>
        <w:pStyle w:val="a3"/>
        <w:shd w:val="clear" w:color="auto" w:fill="FFFFFF"/>
        <w:spacing w:before="0" w:beforeAutospacing="0" w:after="0" w:afterAutospacing="0" w:line="600" w:lineRule="exact"/>
        <w:ind w:firstLineChars="200" w:firstLine="640"/>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（二）</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三公</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经费分项支出情况</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202</w:t>
      </w:r>
      <w:r w:rsidR="00B80245">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年度本</w:t>
      </w:r>
      <w:r w:rsidR="00973EF5">
        <w:rPr>
          <w:rFonts w:ascii="Times New Roman" w:eastAsia="方正仿宋_GBK" w:hAnsi="Times New Roman" w:hint="eastAsia"/>
          <w:color w:val="000000" w:themeColor="text1"/>
          <w:sz w:val="32"/>
          <w:szCs w:val="32"/>
        </w:rPr>
        <w:t>单位</w:t>
      </w:r>
      <w:r>
        <w:rPr>
          <w:rFonts w:ascii="Times New Roman" w:eastAsia="方正仿宋_GBK" w:hAnsi="Times New Roman"/>
          <w:color w:val="000000" w:themeColor="text1"/>
          <w:sz w:val="32"/>
          <w:szCs w:val="32"/>
        </w:rPr>
        <w:t>因公出国（境）费用</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万元，费用支出</w:t>
      </w:r>
      <w:r w:rsidR="002030A0">
        <w:rPr>
          <w:rFonts w:ascii="Times New Roman" w:eastAsia="方正仿宋_GBK" w:hAnsi="Times New Roman" w:hint="eastAsia"/>
          <w:color w:val="000000" w:themeColor="text1"/>
          <w:sz w:val="32"/>
          <w:szCs w:val="32"/>
        </w:rPr>
        <w:t>较</w:t>
      </w:r>
      <w:r>
        <w:rPr>
          <w:rFonts w:ascii="Times New Roman" w:eastAsia="方正仿宋_GBK" w:hAnsi="Times New Roman"/>
          <w:color w:val="000000" w:themeColor="text1"/>
          <w:sz w:val="32"/>
          <w:szCs w:val="32"/>
        </w:rPr>
        <w:t>年初</w:t>
      </w:r>
      <w:proofErr w:type="gramStart"/>
      <w:r>
        <w:rPr>
          <w:rFonts w:ascii="Times New Roman" w:eastAsia="方正仿宋_GBK" w:hAnsi="Times New Roman"/>
          <w:color w:val="000000" w:themeColor="text1"/>
          <w:sz w:val="32"/>
          <w:szCs w:val="32"/>
        </w:rPr>
        <w:t>预算数</w:t>
      </w:r>
      <w:r w:rsidR="002030A0">
        <w:rPr>
          <w:rFonts w:ascii="Times New Roman" w:eastAsia="方正仿宋_GBK" w:hAnsi="Times New Roman" w:hint="eastAsia"/>
          <w:color w:val="000000" w:themeColor="text1"/>
          <w:sz w:val="32"/>
          <w:szCs w:val="32"/>
        </w:rPr>
        <w:t>无增减</w:t>
      </w:r>
      <w:proofErr w:type="gramEnd"/>
      <w:r w:rsidR="002030A0">
        <w:rPr>
          <w:rFonts w:ascii="Times New Roman" w:eastAsia="方正仿宋_GBK" w:hAnsi="Times New Roman"/>
          <w:color w:val="000000" w:themeColor="text1"/>
          <w:sz w:val="32"/>
          <w:szCs w:val="32"/>
        </w:rPr>
        <w:t>，较</w:t>
      </w:r>
      <w:r>
        <w:rPr>
          <w:rFonts w:ascii="Times New Roman" w:eastAsia="方正仿宋_GBK" w:hAnsi="Times New Roman" w:hint="eastAsia"/>
          <w:color w:val="000000" w:themeColor="text1"/>
          <w:sz w:val="32"/>
          <w:szCs w:val="32"/>
        </w:rPr>
        <w:t>上年</w:t>
      </w:r>
      <w:proofErr w:type="gramStart"/>
      <w:r>
        <w:rPr>
          <w:rFonts w:ascii="Times New Roman" w:eastAsia="方正仿宋_GBK" w:hAnsi="Times New Roman"/>
          <w:color w:val="000000" w:themeColor="text1"/>
          <w:sz w:val="32"/>
          <w:szCs w:val="32"/>
        </w:rPr>
        <w:t>支出数</w:t>
      </w:r>
      <w:r w:rsidR="002030A0">
        <w:rPr>
          <w:rFonts w:ascii="Times New Roman" w:eastAsia="方正仿宋_GBK" w:hAnsi="Times New Roman" w:hint="eastAsia"/>
          <w:color w:val="000000" w:themeColor="text1"/>
          <w:sz w:val="32"/>
          <w:szCs w:val="32"/>
        </w:rPr>
        <w:t>无增减</w:t>
      </w:r>
      <w:proofErr w:type="gramEnd"/>
      <w:r>
        <w:rPr>
          <w:rFonts w:ascii="Times New Roman" w:eastAsia="方正仿宋_GBK" w:hAnsi="Times New Roman"/>
          <w:color w:val="000000" w:themeColor="text1"/>
          <w:sz w:val="32"/>
          <w:szCs w:val="32"/>
        </w:rPr>
        <w:t>。</w:t>
      </w:r>
    </w:p>
    <w:p w:rsidR="00D85E9B" w:rsidRPr="001A1141" w:rsidRDefault="00790AD1" w:rsidP="001A114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公务车购置费</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w:t>
      </w:r>
      <w:r w:rsidR="001A1141">
        <w:rPr>
          <w:rFonts w:ascii="Times New Roman" w:eastAsia="方正仿宋_GBK" w:hAnsi="Times New Roman"/>
          <w:color w:val="000000" w:themeColor="text1"/>
          <w:sz w:val="32"/>
          <w:szCs w:val="32"/>
        </w:rPr>
        <w:t>费用支出</w:t>
      </w:r>
      <w:r w:rsidR="001A1141">
        <w:rPr>
          <w:rFonts w:ascii="Times New Roman" w:eastAsia="方正仿宋_GBK" w:hAnsi="Times New Roman" w:hint="eastAsia"/>
          <w:color w:val="000000" w:themeColor="text1"/>
          <w:sz w:val="32"/>
          <w:szCs w:val="32"/>
        </w:rPr>
        <w:t>较</w:t>
      </w:r>
      <w:r w:rsidR="001A1141">
        <w:rPr>
          <w:rFonts w:ascii="Times New Roman" w:eastAsia="方正仿宋_GBK" w:hAnsi="Times New Roman"/>
          <w:color w:val="000000" w:themeColor="text1"/>
          <w:sz w:val="32"/>
          <w:szCs w:val="32"/>
        </w:rPr>
        <w:t>年初</w:t>
      </w:r>
      <w:proofErr w:type="gramStart"/>
      <w:r w:rsidR="001A1141">
        <w:rPr>
          <w:rFonts w:ascii="Times New Roman" w:eastAsia="方正仿宋_GBK" w:hAnsi="Times New Roman"/>
          <w:color w:val="000000" w:themeColor="text1"/>
          <w:sz w:val="32"/>
          <w:szCs w:val="32"/>
        </w:rPr>
        <w:t>预算数</w:t>
      </w:r>
      <w:r w:rsidR="001A1141">
        <w:rPr>
          <w:rFonts w:ascii="Times New Roman" w:eastAsia="方正仿宋_GBK" w:hAnsi="Times New Roman" w:hint="eastAsia"/>
          <w:color w:val="000000" w:themeColor="text1"/>
          <w:sz w:val="32"/>
          <w:szCs w:val="32"/>
        </w:rPr>
        <w:t>无增减</w:t>
      </w:r>
      <w:proofErr w:type="gramEnd"/>
      <w:r w:rsidR="001A1141">
        <w:rPr>
          <w:rFonts w:ascii="Times New Roman" w:eastAsia="方正仿宋_GBK" w:hAnsi="Times New Roman"/>
          <w:color w:val="000000" w:themeColor="text1"/>
          <w:sz w:val="32"/>
          <w:szCs w:val="32"/>
        </w:rPr>
        <w:t>，较</w:t>
      </w:r>
      <w:r w:rsidR="001A1141">
        <w:rPr>
          <w:rFonts w:ascii="Times New Roman" w:eastAsia="方正仿宋_GBK" w:hAnsi="Times New Roman" w:hint="eastAsia"/>
          <w:color w:val="000000" w:themeColor="text1"/>
          <w:sz w:val="32"/>
          <w:szCs w:val="32"/>
        </w:rPr>
        <w:t>上年</w:t>
      </w:r>
      <w:proofErr w:type="gramStart"/>
      <w:r w:rsidR="001A1141">
        <w:rPr>
          <w:rFonts w:ascii="Times New Roman" w:eastAsia="方正仿宋_GBK" w:hAnsi="Times New Roman"/>
          <w:color w:val="000000" w:themeColor="text1"/>
          <w:sz w:val="32"/>
          <w:szCs w:val="32"/>
        </w:rPr>
        <w:t>支出数</w:t>
      </w:r>
      <w:r w:rsidR="001A1141">
        <w:rPr>
          <w:rFonts w:ascii="Times New Roman" w:eastAsia="方正仿宋_GBK" w:hAnsi="Times New Roman" w:hint="eastAsia"/>
          <w:color w:val="000000" w:themeColor="text1"/>
          <w:sz w:val="32"/>
          <w:szCs w:val="32"/>
        </w:rPr>
        <w:t>无增减</w:t>
      </w:r>
      <w:proofErr w:type="gramEnd"/>
      <w:r w:rsidR="001A1141">
        <w:rPr>
          <w:rFonts w:ascii="Times New Roman" w:eastAsia="方正仿宋_GBK" w:hAnsi="Times New Roman"/>
          <w:color w:val="000000" w:themeColor="text1"/>
          <w:sz w:val="32"/>
          <w:szCs w:val="32"/>
        </w:rPr>
        <w:t>。</w:t>
      </w:r>
    </w:p>
    <w:p w:rsidR="00D85E9B" w:rsidRPr="001A1141" w:rsidRDefault="00790AD1" w:rsidP="001A114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公务车运行维护费</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w:t>
      </w:r>
      <w:r w:rsidR="001A1141">
        <w:rPr>
          <w:rFonts w:ascii="Times New Roman" w:eastAsia="方正仿宋_GBK" w:hAnsi="Times New Roman"/>
          <w:color w:val="000000" w:themeColor="text1"/>
          <w:sz w:val="32"/>
          <w:szCs w:val="32"/>
        </w:rPr>
        <w:t>费用支出</w:t>
      </w:r>
      <w:r w:rsidR="001A1141">
        <w:rPr>
          <w:rFonts w:ascii="Times New Roman" w:eastAsia="方正仿宋_GBK" w:hAnsi="Times New Roman" w:hint="eastAsia"/>
          <w:color w:val="000000" w:themeColor="text1"/>
          <w:sz w:val="32"/>
          <w:szCs w:val="32"/>
        </w:rPr>
        <w:t>较</w:t>
      </w:r>
      <w:r w:rsidR="001A1141">
        <w:rPr>
          <w:rFonts w:ascii="Times New Roman" w:eastAsia="方正仿宋_GBK" w:hAnsi="Times New Roman"/>
          <w:color w:val="000000" w:themeColor="text1"/>
          <w:sz w:val="32"/>
          <w:szCs w:val="32"/>
        </w:rPr>
        <w:t>年初</w:t>
      </w:r>
      <w:proofErr w:type="gramStart"/>
      <w:r w:rsidR="001A1141">
        <w:rPr>
          <w:rFonts w:ascii="Times New Roman" w:eastAsia="方正仿宋_GBK" w:hAnsi="Times New Roman"/>
          <w:color w:val="000000" w:themeColor="text1"/>
          <w:sz w:val="32"/>
          <w:szCs w:val="32"/>
        </w:rPr>
        <w:t>预算数</w:t>
      </w:r>
      <w:r w:rsidR="001A1141">
        <w:rPr>
          <w:rFonts w:ascii="Times New Roman" w:eastAsia="方正仿宋_GBK" w:hAnsi="Times New Roman" w:hint="eastAsia"/>
          <w:color w:val="000000" w:themeColor="text1"/>
          <w:sz w:val="32"/>
          <w:szCs w:val="32"/>
        </w:rPr>
        <w:t>无增减</w:t>
      </w:r>
      <w:proofErr w:type="gramEnd"/>
      <w:r w:rsidR="001A1141">
        <w:rPr>
          <w:rFonts w:ascii="Times New Roman" w:eastAsia="方正仿宋_GBK" w:hAnsi="Times New Roman"/>
          <w:color w:val="000000" w:themeColor="text1"/>
          <w:sz w:val="32"/>
          <w:szCs w:val="32"/>
        </w:rPr>
        <w:t>，较</w:t>
      </w:r>
      <w:r w:rsidR="001A1141">
        <w:rPr>
          <w:rFonts w:ascii="Times New Roman" w:eastAsia="方正仿宋_GBK" w:hAnsi="Times New Roman" w:hint="eastAsia"/>
          <w:color w:val="000000" w:themeColor="text1"/>
          <w:sz w:val="32"/>
          <w:szCs w:val="32"/>
        </w:rPr>
        <w:t>上年</w:t>
      </w:r>
      <w:proofErr w:type="gramStart"/>
      <w:r w:rsidR="001A1141">
        <w:rPr>
          <w:rFonts w:ascii="Times New Roman" w:eastAsia="方正仿宋_GBK" w:hAnsi="Times New Roman"/>
          <w:color w:val="000000" w:themeColor="text1"/>
          <w:sz w:val="32"/>
          <w:szCs w:val="32"/>
        </w:rPr>
        <w:t>支出数</w:t>
      </w:r>
      <w:r w:rsidR="001A1141">
        <w:rPr>
          <w:rFonts w:ascii="Times New Roman" w:eastAsia="方正仿宋_GBK" w:hAnsi="Times New Roman" w:hint="eastAsia"/>
          <w:color w:val="000000" w:themeColor="text1"/>
          <w:sz w:val="32"/>
          <w:szCs w:val="32"/>
        </w:rPr>
        <w:t>无增减</w:t>
      </w:r>
      <w:proofErr w:type="gramEnd"/>
      <w:r w:rsidR="001A1141">
        <w:rPr>
          <w:rFonts w:ascii="Times New Roman" w:eastAsia="方正仿宋_GBK" w:hAnsi="Times New Roman"/>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公务接待费</w:t>
      </w:r>
      <w:r>
        <w:rPr>
          <w:rFonts w:ascii="Times New Roman" w:eastAsia="方正仿宋_GBK" w:hAnsi="Times New Roman"/>
          <w:color w:val="000000" w:themeColor="text1"/>
          <w:sz w:val="32"/>
          <w:szCs w:val="32"/>
        </w:rPr>
        <w:t>0</w:t>
      </w:r>
      <w:r w:rsidR="00036958">
        <w:rPr>
          <w:rFonts w:ascii="Times New Roman" w:eastAsia="方正仿宋_GBK" w:hAnsi="Times New Roman"/>
          <w:color w:val="000000" w:themeColor="text1"/>
          <w:sz w:val="32"/>
          <w:szCs w:val="32"/>
        </w:rPr>
        <w:t>.</w:t>
      </w:r>
      <w:r w:rsidR="00B80245">
        <w:rPr>
          <w:rFonts w:ascii="Times New Roman" w:eastAsia="方正仿宋_GBK" w:hAnsi="Times New Roman"/>
          <w:color w:val="000000" w:themeColor="text1"/>
          <w:sz w:val="32"/>
          <w:szCs w:val="32"/>
        </w:rPr>
        <w:t>04</w:t>
      </w:r>
      <w:r>
        <w:rPr>
          <w:rFonts w:ascii="Times New Roman" w:eastAsia="方正仿宋_GBK" w:hAnsi="Times New Roman"/>
          <w:color w:val="000000" w:themeColor="text1"/>
          <w:sz w:val="32"/>
          <w:szCs w:val="32"/>
        </w:rPr>
        <w:t>万元，</w:t>
      </w:r>
      <w:r w:rsidR="00036958" w:rsidRPr="00A43B70">
        <w:rPr>
          <w:rFonts w:ascii="Times New Roman" w:eastAsia="方正仿宋_GBK" w:hAnsi="Times New Roman" w:hint="eastAsia"/>
          <w:color w:val="000000" w:themeColor="text1"/>
          <w:sz w:val="32"/>
          <w:szCs w:val="32"/>
        </w:rPr>
        <w:t>主要</w:t>
      </w:r>
      <w:r w:rsidR="00036958" w:rsidRPr="00A43B70">
        <w:rPr>
          <w:rFonts w:ascii="Times New Roman" w:eastAsia="方正仿宋_GBK" w:hAnsi="Times New Roman"/>
          <w:color w:val="000000" w:themeColor="text1"/>
          <w:sz w:val="32"/>
          <w:szCs w:val="32"/>
        </w:rPr>
        <w:t>用于接待</w:t>
      </w:r>
      <w:r w:rsidR="00C60062">
        <w:rPr>
          <w:rFonts w:ascii="Times New Roman" w:eastAsia="方正仿宋_GBK" w:hAnsi="Times New Roman" w:hint="eastAsia"/>
          <w:color w:val="000000" w:themeColor="text1"/>
          <w:sz w:val="32"/>
          <w:szCs w:val="32"/>
        </w:rPr>
        <w:t>重庆市江北</w:t>
      </w:r>
      <w:r w:rsidR="00C60062">
        <w:rPr>
          <w:rFonts w:ascii="Times New Roman" w:eastAsia="方正仿宋_GBK" w:hAnsi="Times New Roman"/>
          <w:color w:val="000000" w:themeColor="text1"/>
          <w:sz w:val="32"/>
          <w:szCs w:val="32"/>
        </w:rPr>
        <w:t>区国有资产监督管理委员会</w:t>
      </w:r>
      <w:r w:rsidR="00442040">
        <w:rPr>
          <w:rFonts w:ascii="Times New Roman" w:eastAsia="方正仿宋_GBK" w:hAnsi="Times New Roman" w:hint="eastAsia"/>
          <w:color w:val="000000" w:themeColor="text1"/>
          <w:sz w:val="32"/>
          <w:szCs w:val="32"/>
        </w:rPr>
        <w:t>来访</w:t>
      </w:r>
      <w:r w:rsidR="00442040">
        <w:rPr>
          <w:rFonts w:ascii="Times New Roman" w:eastAsia="方正仿宋_GBK" w:hAnsi="Times New Roman"/>
          <w:color w:val="000000" w:themeColor="text1"/>
          <w:sz w:val="32"/>
          <w:szCs w:val="32"/>
        </w:rPr>
        <w:t>交流座谈</w:t>
      </w:r>
      <w:r w:rsidR="00036958">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费用支出较年初预算数</w:t>
      </w:r>
      <w:r w:rsidR="00A2716A">
        <w:rPr>
          <w:rFonts w:ascii="Times New Roman" w:eastAsia="方正仿宋_GBK" w:hAnsi="Times New Roman" w:hint="eastAsia"/>
          <w:color w:val="000000" w:themeColor="text1"/>
          <w:sz w:val="32"/>
          <w:szCs w:val="32"/>
        </w:rPr>
        <w:t>减少</w:t>
      </w:r>
      <w:r w:rsidR="00A2716A">
        <w:rPr>
          <w:rFonts w:ascii="Times New Roman" w:eastAsia="方正仿宋_GBK" w:hAnsi="Times New Roman" w:hint="eastAsia"/>
          <w:color w:val="000000" w:themeColor="text1"/>
          <w:sz w:val="32"/>
          <w:szCs w:val="32"/>
        </w:rPr>
        <w:t>0.14</w:t>
      </w:r>
      <w:r>
        <w:rPr>
          <w:rFonts w:ascii="Times New Roman" w:eastAsia="方正仿宋_GBK" w:hAnsi="Times New Roman"/>
          <w:color w:val="000000" w:themeColor="text1"/>
          <w:sz w:val="32"/>
          <w:szCs w:val="32"/>
        </w:rPr>
        <w:t>万元，</w:t>
      </w:r>
      <w:r w:rsidR="00A2716A">
        <w:rPr>
          <w:rFonts w:ascii="Times New Roman" w:eastAsia="方正仿宋_GBK" w:hAnsi="Times New Roman" w:hint="eastAsia"/>
          <w:color w:val="000000" w:themeColor="text1"/>
          <w:sz w:val="32"/>
          <w:szCs w:val="32"/>
        </w:rPr>
        <w:t>下降</w:t>
      </w:r>
      <w:r w:rsidR="00A2716A">
        <w:rPr>
          <w:rFonts w:ascii="Times New Roman" w:eastAsia="方正仿宋_GBK" w:hAnsi="Times New Roman" w:hint="eastAsia"/>
          <w:color w:val="000000" w:themeColor="text1"/>
          <w:sz w:val="32"/>
          <w:szCs w:val="32"/>
        </w:rPr>
        <w:t>77.8</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，主要原因</w:t>
      </w:r>
      <w:r w:rsidRPr="00587803">
        <w:rPr>
          <w:rFonts w:ascii="Times New Roman" w:eastAsia="方正仿宋_GBK" w:hAnsi="Times New Roman"/>
          <w:color w:val="000000" w:themeColor="text1"/>
          <w:sz w:val="32"/>
          <w:szCs w:val="32"/>
        </w:rPr>
        <w:t>是</w:t>
      </w:r>
      <w:r w:rsidR="00587803">
        <w:rPr>
          <w:rFonts w:ascii="Times New Roman" w:eastAsia="方正仿宋_GBK" w:hAnsi="Times New Roman" w:hint="eastAsia"/>
          <w:color w:val="000000" w:themeColor="text1"/>
          <w:sz w:val="32"/>
          <w:szCs w:val="32"/>
        </w:rPr>
        <w:t>厉行节约</w:t>
      </w:r>
      <w:r w:rsidR="00587803">
        <w:rPr>
          <w:rFonts w:ascii="Times New Roman" w:eastAsia="方正仿宋_GBK" w:hAnsi="Times New Roman"/>
          <w:color w:val="000000" w:themeColor="text1"/>
          <w:sz w:val="32"/>
          <w:szCs w:val="32"/>
        </w:rPr>
        <w:t>过紧日子</w:t>
      </w:r>
      <w:r>
        <w:rPr>
          <w:rFonts w:ascii="Times New Roman" w:eastAsia="方正仿宋_GBK" w:hAnsi="Times New Roman" w:hint="eastAsia"/>
          <w:color w:val="000000" w:themeColor="text1"/>
          <w:sz w:val="32"/>
          <w:szCs w:val="32"/>
        </w:rPr>
        <w:t>。</w:t>
      </w:r>
      <w:r w:rsidR="00F81BDF">
        <w:rPr>
          <w:rFonts w:ascii="Times New Roman" w:eastAsia="方正仿宋_GBK" w:hAnsi="Times New Roman" w:hint="eastAsia"/>
          <w:color w:val="000000" w:themeColor="text1"/>
          <w:sz w:val="32"/>
          <w:szCs w:val="32"/>
        </w:rPr>
        <w:t>较上年</w:t>
      </w:r>
      <w:r w:rsidR="00F81BDF">
        <w:rPr>
          <w:rFonts w:ascii="Times New Roman" w:eastAsia="方正仿宋_GBK" w:hAnsi="Times New Roman"/>
          <w:color w:val="000000" w:themeColor="text1"/>
          <w:sz w:val="32"/>
          <w:szCs w:val="32"/>
        </w:rPr>
        <w:t>支出数</w:t>
      </w:r>
      <w:r w:rsidR="00587803">
        <w:rPr>
          <w:rFonts w:ascii="Times New Roman" w:eastAsia="方正仿宋_GBK" w:hAnsi="Times New Roman" w:hint="eastAsia"/>
          <w:color w:val="000000" w:themeColor="text1"/>
          <w:sz w:val="32"/>
          <w:szCs w:val="32"/>
        </w:rPr>
        <w:t>减少</w:t>
      </w:r>
      <w:r w:rsidR="00F81BDF">
        <w:rPr>
          <w:rFonts w:ascii="Times New Roman" w:eastAsia="方正仿宋_GBK" w:hAnsi="Times New Roman" w:hint="eastAsia"/>
          <w:color w:val="000000" w:themeColor="text1"/>
          <w:sz w:val="32"/>
          <w:szCs w:val="32"/>
        </w:rPr>
        <w:t>0.5</w:t>
      </w:r>
      <w:r w:rsidR="00FF1875">
        <w:rPr>
          <w:rFonts w:ascii="Times New Roman" w:eastAsia="方正仿宋_GBK" w:hAnsi="Times New Roman"/>
          <w:color w:val="000000" w:themeColor="text1"/>
          <w:sz w:val="32"/>
          <w:szCs w:val="32"/>
        </w:rPr>
        <w:t>2</w:t>
      </w:r>
      <w:r w:rsidR="00F81BDF">
        <w:rPr>
          <w:rFonts w:ascii="Times New Roman" w:eastAsia="方正仿宋_GBK" w:hAnsi="Times New Roman" w:hint="eastAsia"/>
          <w:color w:val="000000" w:themeColor="text1"/>
          <w:sz w:val="32"/>
          <w:szCs w:val="32"/>
        </w:rPr>
        <w:t>万元</w:t>
      </w:r>
      <w:r w:rsidR="00F81BDF">
        <w:rPr>
          <w:rFonts w:ascii="Times New Roman" w:eastAsia="方正仿宋_GBK" w:hAnsi="Times New Roman"/>
          <w:color w:val="000000" w:themeColor="text1"/>
          <w:sz w:val="32"/>
          <w:szCs w:val="32"/>
        </w:rPr>
        <w:t>，</w:t>
      </w:r>
      <w:r w:rsidR="00FF1875">
        <w:rPr>
          <w:rFonts w:ascii="Times New Roman" w:eastAsia="方正仿宋_GBK" w:hAnsi="Times New Roman" w:hint="eastAsia"/>
          <w:color w:val="000000" w:themeColor="text1"/>
          <w:sz w:val="32"/>
          <w:szCs w:val="32"/>
        </w:rPr>
        <w:t>下降</w:t>
      </w:r>
      <w:r w:rsidR="00FF1875">
        <w:rPr>
          <w:rFonts w:ascii="Times New Roman" w:eastAsia="方正仿宋_GBK" w:hAnsi="Times New Roman" w:hint="eastAsia"/>
          <w:color w:val="000000" w:themeColor="text1"/>
          <w:sz w:val="32"/>
          <w:szCs w:val="32"/>
        </w:rPr>
        <w:t>92.9</w:t>
      </w:r>
      <w:r w:rsidR="00F81BDF">
        <w:rPr>
          <w:rFonts w:ascii="Times New Roman" w:eastAsia="方正仿宋_GBK" w:hAnsi="Times New Roman"/>
          <w:color w:val="000000" w:themeColor="text1"/>
          <w:sz w:val="32"/>
          <w:szCs w:val="32"/>
        </w:rPr>
        <w:t>%</w:t>
      </w:r>
      <w:r w:rsidR="00F81BDF">
        <w:rPr>
          <w:rFonts w:ascii="Times New Roman" w:eastAsia="方正仿宋_GBK" w:hAnsi="Times New Roman"/>
          <w:color w:val="000000" w:themeColor="text1"/>
          <w:sz w:val="32"/>
          <w:szCs w:val="32"/>
        </w:rPr>
        <w:t>，主要原因</w:t>
      </w:r>
      <w:r w:rsidR="00FF1875" w:rsidRPr="00587803">
        <w:rPr>
          <w:rFonts w:ascii="Times New Roman" w:eastAsia="方正仿宋_GBK" w:hAnsi="Times New Roman" w:hint="eastAsia"/>
          <w:color w:val="000000" w:themeColor="text1"/>
          <w:sz w:val="32"/>
          <w:szCs w:val="32"/>
        </w:rPr>
        <w:t>是</w:t>
      </w:r>
      <w:r w:rsidR="00587803">
        <w:rPr>
          <w:rFonts w:ascii="Times New Roman" w:eastAsia="方正仿宋_GBK" w:hAnsi="Times New Roman" w:hint="eastAsia"/>
          <w:color w:val="000000" w:themeColor="text1"/>
          <w:sz w:val="32"/>
          <w:szCs w:val="32"/>
        </w:rPr>
        <w:t>厉行节约</w:t>
      </w:r>
      <w:r w:rsidR="00587803">
        <w:rPr>
          <w:rFonts w:ascii="Times New Roman" w:eastAsia="方正仿宋_GBK" w:hAnsi="Times New Roman"/>
          <w:color w:val="000000" w:themeColor="text1"/>
          <w:sz w:val="32"/>
          <w:szCs w:val="32"/>
        </w:rPr>
        <w:t>过紧日子</w:t>
      </w:r>
      <w:r w:rsidR="00F81BDF">
        <w:rPr>
          <w:rFonts w:ascii="Times New Roman" w:eastAsia="方正仿宋_GBK" w:hAnsi="Times New Roman" w:hint="eastAsia"/>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（三）</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三公</w:t>
      </w:r>
      <w:r>
        <w:rPr>
          <w:rStyle w:val="a4"/>
          <w:rFonts w:ascii="方正楷体_GBK" w:eastAsia="方正楷体_GBK" w:hAnsi="Times New Roman" w:cs="方正楷体_GBK"/>
          <w:b w:val="0"/>
          <w:color w:val="000000" w:themeColor="text1"/>
          <w:kern w:val="2"/>
          <w:sz w:val="32"/>
          <w:szCs w:val="32"/>
        </w:rPr>
        <w:t>”</w:t>
      </w:r>
      <w:r>
        <w:rPr>
          <w:rStyle w:val="a4"/>
          <w:rFonts w:ascii="方正楷体_GBK" w:eastAsia="方正楷体_GBK" w:hAnsi="Times New Roman" w:cs="方正楷体_GBK"/>
          <w:b w:val="0"/>
          <w:color w:val="000000" w:themeColor="text1"/>
          <w:kern w:val="2"/>
          <w:sz w:val="32"/>
          <w:szCs w:val="32"/>
        </w:rPr>
        <w:t>经费实物量情况</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202</w:t>
      </w:r>
      <w:r w:rsidR="008D1AFC">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年度本</w:t>
      </w:r>
      <w:r w:rsidR="00F777F4">
        <w:rPr>
          <w:rFonts w:ascii="Times New Roman" w:eastAsia="方正仿宋_GBK" w:hAnsi="Times New Roman" w:hint="eastAsia"/>
          <w:color w:val="000000" w:themeColor="text1"/>
          <w:sz w:val="32"/>
          <w:szCs w:val="32"/>
        </w:rPr>
        <w:t>单位</w:t>
      </w:r>
      <w:r>
        <w:rPr>
          <w:rFonts w:ascii="Times New Roman" w:eastAsia="方正仿宋_GBK" w:hAnsi="Times New Roman"/>
          <w:color w:val="000000" w:themeColor="text1"/>
          <w:sz w:val="32"/>
          <w:szCs w:val="32"/>
        </w:rPr>
        <w:t>因公出国（境）共计</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个团组，</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人；公务用车购置</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辆，公务车保有量为</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辆；国内公务接待</w:t>
      </w:r>
      <w:r w:rsidR="008D1AFC">
        <w:rPr>
          <w:rFonts w:ascii="Times New Roman" w:eastAsia="方正仿宋_GBK" w:hAnsi="Times New Roman"/>
          <w:color w:val="000000" w:themeColor="text1"/>
          <w:sz w:val="32"/>
          <w:szCs w:val="32"/>
        </w:rPr>
        <w:t>1</w:t>
      </w:r>
      <w:r>
        <w:rPr>
          <w:rFonts w:ascii="Times New Roman" w:eastAsia="方正仿宋_GBK" w:hAnsi="Times New Roman"/>
          <w:color w:val="000000" w:themeColor="text1"/>
          <w:sz w:val="32"/>
          <w:szCs w:val="32"/>
        </w:rPr>
        <w:t>批次</w:t>
      </w:r>
      <w:r w:rsidR="008D1AFC">
        <w:rPr>
          <w:rFonts w:ascii="Times New Roman" w:eastAsia="方正仿宋_GBK" w:hAnsi="Times New Roman"/>
          <w:color w:val="000000" w:themeColor="text1"/>
          <w:sz w:val="32"/>
          <w:szCs w:val="32"/>
        </w:rPr>
        <w:t>10</w:t>
      </w:r>
      <w:r>
        <w:rPr>
          <w:rFonts w:ascii="Times New Roman" w:eastAsia="方正仿宋_GBK" w:hAnsi="Times New Roman"/>
          <w:color w:val="000000" w:themeColor="text1"/>
          <w:sz w:val="32"/>
          <w:szCs w:val="32"/>
        </w:rPr>
        <w:t>人，其中：国内外事接待</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批次，</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人；国（境）外公务接待</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批次，</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lastRenderedPageBreak/>
        <w:t>人。</w:t>
      </w:r>
      <w:r>
        <w:rPr>
          <w:rFonts w:ascii="Times New Roman" w:eastAsia="方正仿宋_GBK" w:hAnsi="Times New Roman"/>
          <w:color w:val="000000" w:themeColor="text1"/>
          <w:sz w:val="32"/>
          <w:szCs w:val="32"/>
        </w:rPr>
        <w:t>202</w:t>
      </w:r>
      <w:r w:rsidR="008D1AFC">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年本</w:t>
      </w:r>
      <w:r w:rsidR="008D1AFC">
        <w:rPr>
          <w:rFonts w:ascii="Times New Roman" w:eastAsia="方正仿宋_GBK" w:hAnsi="Times New Roman" w:hint="eastAsia"/>
          <w:color w:val="000000" w:themeColor="text1"/>
          <w:sz w:val="32"/>
          <w:szCs w:val="32"/>
        </w:rPr>
        <w:t>单位</w:t>
      </w:r>
      <w:r>
        <w:rPr>
          <w:rFonts w:ascii="Times New Roman" w:eastAsia="方正仿宋_GBK" w:hAnsi="Times New Roman"/>
          <w:color w:val="000000" w:themeColor="text1"/>
          <w:sz w:val="32"/>
          <w:szCs w:val="32"/>
        </w:rPr>
        <w:t>人均接待费</w:t>
      </w:r>
      <w:r w:rsidR="008D1AFC">
        <w:rPr>
          <w:rFonts w:ascii="Times New Roman" w:eastAsia="方正仿宋_GBK" w:hAnsi="Times New Roman"/>
          <w:color w:val="000000" w:themeColor="text1"/>
          <w:sz w:val="32"/>
          <w:szCs w:val="32"/>
        </w:rPr>
        <w:t>43.94</w:t>
      </w:r>
      <w:r>
        <w:rPr>
          <w:rFonts w:ascii="Times New Roman" w:eastAsia="方正仿宋_GBK" w:hAnsi="Times New Roman"/>
          <w:color w:val="000000" w:themeColor="text1"/>
          <w:sz w:val="32"/>
          <w:szCs w:val="32"/>
        </w:rPr>
        <w:t>元，车均购置费</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万元，车均维护费</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w:t>
      </w:r>
    </w:p>
    <w:p w:rsidR="00D85E9B" w:rsidRDefault="00790AD1">
      <w:pPr>
        <w:widowControl w:val="0"/>
        <w:spacing w:line="600" w:lineRule="exact"/>
        <w:ind w:firstLineChars="200" w:firstLine="640"/>
        <w:jc w:val="both"/>
        <w:rPr>
          <w:rFonts w:ascii="方正黑体_GBK" w:eastAsia="方正黑体_GBK" w:hAnsi="Times New Roman"/>
          <w:color w:val="000000" w:themeColor="text1"/>
          <w:sz w:val="32"/>
          <w:szCs w:val="32"/>
        </w:rPr>
      </w:pPr>
      <w:r>
        <w:rPr>
          <w:rFonts w:ascii="方正黑体_GBK" w:eastAsia="方正黑体_GBK" w:hAnsi="Times New Roman"/>
          <w:color w:val="000000" w:themeColor="text1"/>
          <w:sz w:val="32"/>
          <w:szCs w:val="32"/>
        </w:rPr>
        <w:t>四、其他需要说明的事项</w:t>
      </w:r>
    </w:p>
    <w:p w:rsidR="00D85E9B" w:rsidRDefault="00790AD1">
      <w:pPr>
        <w:pStyle w:val="a3"/>
        <w:widowControl w:val="0"/>
        <w:shd w:val="clear" w:color="auto" w:fill="FFFFFF"/>
        <w:spacing w:before="0" w:beforeAutospacing="0" w:after="0" w:afterAutospacing="0" w:line="600" w:lineRule="exact"/>
        <w:ind w:leftChars="50" w:left="120" w:firstLineChars="150" w:firstLine="48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（一）财政拨款会议费和培训费情况说明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leftChars="50" w:left="120"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本年度会议费支出</w:t>
      </w:r>
      <w:r>
        <w:rPr>
          <w:rFonts w:ascii="Times New Roman" w:eastAsia="方正仿宋_GBK" w:hAnsi="Times New Roman"/>
          <w:color w:val="000000" w:themeColor="text1"/>
          <w:sz w:val="32"/>
          <w:szCs w:val="32"/>
        </w:rPr>
        <w:t>0.00</w:t>
      </w:r>
      <w:r>
        <w:rPr>
          <w:rFonts w:ascii="Times New Roman" w:eastAsia="方正仿宋_GBK" w:hAnsi="Times New Roman"/>
          <w:color w:val="000000" w:themeColor="text1"/>
          <w:sz w:val="32"/>
          <w:szCs w:val="32"/>
        </w:rPr>
        <w:t>万元，</w:t>
      </w:r>
      <w:r w:rsidR="0044579C">
        <w:rPr>
          <w:rFonts w:ascii="Times New Roman" w:eastAsia="方正仿宋_GBK" w:hAnsi="Times New Roman" w:hint="eastAsia"/>
          <w:color w:val="000000" w:themeColor="text1"/>
          <w:sz w:val="32"/>
          <w:szCs w:val="32"/>
        </w:rPr>
        <w:t>与</w:t>
      </w:r>
      <w:r w:rsidR="0044579C">
        <w:rPr>
          <w:rFonts w:ascii="Times New Roman" w:eastAsia="方正仿宋_GBK" w:hAnsi="Times New Roman" w:hint="eastAsia"/>
          <w:color w:val="000000" w:themeColor="text1"/>
          <w:sz w:val="32"/>
          <w:szCs w:val="32"/>
        </w:rPr>
        <w:t>2023</w:t>
      </w:r>
      <w:r w:rsidR="0044579C">
        <w:rPr>
          <w:rFonts w:ascii="Times New Roman" w:eastAsia="方正仿宋_GBK" w:hAnsi="Times New Roman" w:hint="eastAsia"/>
          <w:color w:val="000000" w:themeColor="text1"/>
          <w:sz w:val="32"/>
          <w:szCs w:val="32"/>
        </w:rPr>
        <w:t>年度</w:t>
      </w:r>
      <w:r w:rsidR="0044579C">
        <w:rPr>
          <w:rFonts w:ascii="Times New Roman" w:eastAsia="方正仿宋_GBK" w:hAnsi="Times New Roman"/>
          <w:color w:val="000000" w:themeColor="text1"/>
          <w:sz w:val="32"/>
          <w:szCs w:val="32"/>
        </w:rPr>
        <w:t>相比，无增减</w:t>
      </w:r>
      <w:r>
        <w:rPr>
          <w:rFonts w:ascii="Times New Roman" w:eastAsia="方正仿宋_GBK" w:hAnsi="Times New Roman"/>
          <w:color w:val="000000" w:themeColor="text1"/>
          <w:sz w:val="32"/>
          <w:szCs w:val="32"/>
        </w:rPr>
        <w:t>。本年度培训费支出</w:t>
      </w:r>
      <w:r>
        <w:rPr>
          <w:rFonts w:ascii="Times New Roman" w:eastAsia="方正仿宋_GBK" w:hAnsi="Times New Roman"/>
          <w:color w:val="000000" w:themeColor="text1"/>
          <w:sz w:val="32"/>
          <w:szCs w:val="32"/>
        </w:rPr>
        <w:t>0.</w:t>
      </w:r>
      <w:r w:rsidR="0044579C">
        <w:rPr>
          <w:rFonts w:ascii="Times New Roman" w:eastAsia="方正仿宋_GBK" w:hAnsi="Times New Roman"/>
          <w:color w:val="000000" w:themeColor="text1"/>
          <w:sz w:val="32"/>
          <w:szCs w:val="32"/>
        </w:rPr>
        <w:t>00</w:t>
      </w:r>
      <w:r>
        <w:rPr>
          <w:rFonts w:ascii="Times New Roman" w:eastAsia="方正仿宋_GBK" w:hAnsi="Times New Roman"/>
          <w:color w:val="000000" w:themeColor="text1"/>
          <w:sz w:val="32"/>
          <w:szCs w:val="32"/>
        </w:rPr>
        <w:t>万元，</w:t>
      </w:r>
      <w:r w:rsidR="0044579C">
        <w:rPr>
          <w:rFonts w:ascii="Times New Roman" w:eastAsia="方正仿宋_GBK" w:hAnsi="Times New Roman" w:hint="eastAsia"/>
          <w:color w:val="000000" w:themeColor="text1"/>
          <w:sz w:val="32"/>
          <w:szCs w:val="32"/>
        </w:rPr>
        <w:t>与</w:t>
      </w:r>
      <w:r w:rsidR="0044579C">
        <w:rPr>
          <w:rFonts w:ascii="Times New Roman" w:eastAsia="方正仿宋_GBK" w:hAnsi="Times New Roman" w:hint="eastAsia"/>
          <w:color w:val="000000" w:themeColor="text1"/>
          <w:sz w:val="32"/>
          <w:szCs w:val="32"/>
        </w:rPr>
        <w:t>2023</w:t>
      </w:r>
      <w:r w:rsidR="0044579C">
        <w:rPr>
          <w:rFonts w:ascii="Times New Roman" w:eastAsia="方正仿宋_GBK" w:hAnsi="Times New Roman" w:hint="eastAsia"/>
          <w:color w:val="000000" w:themeColor="text1"/>
          <w:sz w:val="32"/>
          <w:szCs w:val="32"/>
        </w:rPr>
        <w:t>年度</w:t>
      </w:r>
      <w:r w:rsidR="0044579C">
        <w:rPr>
          <w:rFonts w:ascii="Times New Roman" w:eastAsia="方正仿宋_GBK" w:hAnsi="Times New Roman"/>
          <w:color w:val="000000" w:themeColor="text1"/>
          <w:sz w:val="32"/>
          <w:szCs w:val="32"/>
        </w:rPr>
        <w:t>相比，减少</w:t>
      </w:r>
      <w:r w:rsidR="0044579C">
        <w:rPr>
          <w:rFonts w:ascii="Times New Roman" w:eastAsia="方正仿宋_GBK" w:hAnsi="Times New Roman" w:hint="eastAsia"/>
          <w:color w:val="000000" w:themeColor="text1"/>
          <w:sz w:val="32"/>
          <w:szCs w:val="32"/>
        </w:rPr>
        <w:t>0.16</w:t>
      </w:r>
      <w:r w:rsidR="0044579C">
        <w:rPr>
          <w:rFonts w:ascii="Times New Roman" w:eastAsia="方正仿宋_GBK" w:hAnsi="Times New Roman" w:hint="eastAsia"/>
          <w:color w:val="000000" w:themeColor="text1"/>
          <w:sz w:val="32"/>
          <w:szCs w:val="32"/>
        </w:rPr>
        <w:t>万元</w:t>
      </w:r>
      <w:r w:rsidR="0044579C">
        <w:rPr>
          <w:rFonts w:ascii="Times New Roman" w:eastAsia="方正仿宋_GBK" w:hAnsi="Times New Roman"/>
          <w:color w:val="000000" w:themeColor="text1"/>
          <w:sz w:val="32"/>
          <w:szCs w:val="32"/>
        </w:rPr>
        <w:t>，下降</w:t>
      </w:r>
      <w:r w:rsidR="0044579C">
        <w:rPr>
          <w:rFonts w:ascii="Times New Roman" w:eastAsia="方正仿宋_GBK" w:hAnsi="Times New Roman" w:hint="eastAsia"/>
          <w:color w:val="000000" w:themeColor="text1"/>
          <w:sz w:val="32"/>
          <w:szCs w:val="32"/>
        </w:rPr>
        <w:t>100.0</w:t>
      </w:r>
      <w:r w:rsidR="0044579C">
        <w:rPr>
          <w:rFonts w:ascii="Times New Roman" w:eastAsia="方正仿宋_GBK" w:hAnsi="Times New Roman"/>
          <w:color w:val="000000" w:themeColor="text1"/>
          <w:sz w:val="32"/>
          <w:szCs w:val="32"/>
        </w:rPr>
        <w:t>%</w:t>
      </w:r>
      <w:r w:rsidR="0009030D">
        <w:rPr>
          <w:rFonts w:ascii="Times New Roman" w:eastAsia="方正仿宋_GBK" w:hAnsi="Times New Roman" w:hint="eastAsia"/>
          <w:color w:val="000000" w:themeColor="text1"/>
          <w:sz w:val="32"/>
          <w:szCs w:val="32"/>
        </w:rPr>
        <w:t>，</w:t>
      </w:r>
      <w:r w:rsidR="0009030D">
        <w:rPr>
          <w:rFonts w:ascii="Times New Roman" w:eastAsia="方正仿宋_GBK" w:hAnsi="Times New Roman"/>
          <w:color w:val="000000" w:themeColor="text1"/>
          <w:sz w:val="32"/>
          <w:szCs w:val="32"/>
        </w:rPr>
        <w:t>主要原因是本年度无培训</w:t>
      </w:r>
      <w:r w:rsidR="009B3D4C">
        <w:rPr>
          <w:rFonts w:ascii="Times New Roman" w:eastAsia="方正仿宋_GBK" w:hAnsi="Times New Roman" w:hint="eastAsia"/>
          <w:color w:val="000000" w:themeColor="text1"/>
          <w:sz w:val="32"/>
          <w:szCs w:val="32"/>
        </w:rPr>
        <w:t>安排</w:t>
      </w:r>
      <w:r>
        <w:rPr>
          <w:rFonts w:ascii="Times New Roman" w:eastAsia="方正仿宋_GBK" w:hAnsi="Times New Roman"/>
          <w:color w:val="000000" w:themeColor="text1"/>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（二）机关运行经费支出情况说明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widowControl w:val="0"/>
        <w:spacing w:line="600" w:lineRule="exact"/>
        <w:ind w:firstLineChars="250" w:firstLine="80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按照部门决算列报口径，我单位不在机关运行经费统计范围之内。</w:t>
      </w:r>
    </w:p>
    <w:p w:rsidR="00D85E9B" w:rsidRDefault="00790AD1" w:rsidP="005A136A">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（三）国有资产占用情况说明</w:t>
      </w:r>
      <w:r>
        <w:rPr>
          <w:rStyle w:val="a4"/>
          <w:rFonts w:ascii="方正楷体_GBK" w:eastAsia="方正楷体_GBK" w:hAnsi="Times New Roman" w:cs="方正楷体_GBK" w:hint="eastAsia"/>
          <w:b w:val="0"/>
          <w:color w:val="000000" w:themeColor="text1"/>
          <w:kern w:val="2"/>
          <w:sz w:val="32"/>
          <w:szCs w:val="32"/>
        </w:rPr>
        <w:t>。</w:t>
      </w:r>
    </w:p>
    <w:p w:rsidR="00D85E9B" w:rsidRDefault="00790AD1">
      <w:pPr>
        <w:pStyle w:val="a3"/>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截至</w:t>
      </w:r>
      <w:r>
        <w:rPr>
          <w:rFonts w:ascii="Times New Roman" w:eastAsia="方正仿宋_GBK" w:hAnsi="Times New Roman"/>
          <w:color w:val="000000" w:themeColor="text1"/>
          <w:sz w:val="32"/>
          <w:szCs w:val="32"/>
        </w:rPr>
        <w:t>202</w:t>
      </w:r>
      <w:r w:rsidR="005044B2">
        <w:rPr>
          <w:rFonts w:ascii="Times New Roman" w:eastAsia="方正仿宋_GBK" w:hAnsi="Times New Roman"/>
          <w:color w:val="000000" w:themeColor="text1"/>
          <w:sz w:val="32"/>
          <w:szCs w:val="32"/>
        </w:rPr>
        <w:t>4</w:t>
      </w:r>
      <w:r>
        <w:rPr>
          <w:rFonts w:ascii="Times New Roman" w:eastAsia="方正仿宋_GBK" w:hAnsi="Times New Roman"/>
          <w:color w:val="000000" w:themeColor="text1"/>
          <w:sz w:val="32"/>
          <w:szCs w:val="32"/>
        </w:rPr>
        <w:t>年</w:t>
      </w:r>
      <w:r>
        <w:rPr>
          <w:rFonts w:ascii="Times New Roman" w:eastAsia="方正仿宋_GBK" w:hAnsi="Times New Roman"/>
          <w:color w:val="000000" w:themeColor="text1"/>
          <w:sz w:val="32"/>
          <w:szCs w:val="32"/>
        </w:rPr>
        <w:t>12</w:t>
      </w:r>
      <w:r>
        <w:rPr>
          <w:rFonts w:ascii="Times New Roman" w:eastAsia="方正仿宋_GBK" w:hAnsi="Times New Roman"/>
          <w:color w:val="000000" w:themeColor="text1"/>
          <w:sz w:val="32"/>
          <w:szCs w:val="32"/>
        </w:rPr>
        <w:t>月</w:t>
      </w:r>
      <w:r>
        <w:rPr>
          <w:rFonts w:ascii="Times New Roman" w:eastAsia="方正仿宋_GBK" w:hAnsi="Times New Roman"/>
          <w:color w:val="000000" w:themeColor="text1"/>
          <w:sz w:val="32"/>
          <w:szCs w:val="32"/>
        </w:rPr>
        <w:t>31</w:t>
      </w:r>
      <w:r>
        <w:rPr>
          <w:rFonts w:ascii="Times New Roman" w:eastAsia="方正仿宋_GBK" w:hAnsi="Times New Roman"/>
          <w:color w:val="000000" w:themeColor="text1"/>
          <w:sz w:val="32"/>
          <w:szCs w:val="32"/>
        </w:rPr>
        <w:t>日，本部门共有车辆</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辆，其中，副部（省）级及以上领导用车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辆、主要领导干部用车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辆、机要通信用车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辆、应急保障用车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辆、执法执勤用车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辆，特种专业技术用车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辆，离退休干部用车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辆，其他用车</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辆，单价</w:t>
      </w:r>
      <w:r>
        <w:rPr>
          <w:rFonts w:ascii="Times New Roman" w:eastAsia="方正仿宋_GBK" w:hAnsi="Times New Roman"/>
          <w:color w:val="000000" w:themeColor="text1"/>
          <w:sz w:val="32"/>
          <w:szCs w:val="32"/>
        </w:rPr>
        <w:t>100</w:t>
      </w:r>
      <w:r>
        <w:rPr>
          <w:rFonts w:ascii="Times New Roman" w:eastAsia="方正仿宋_GBK" w:hAnsi="Times New Roman"/>
          <w:color w:val="000000" w:themeColor="text1"/>
          <w:sz w:val="32"/>
          <w:szCs w:val="32"/>
        </w:rPr>
        <w:t>万元（含）以上设备（不含车辆）</w:t>
      </w:r>
      <w:r>
        <w:rPr>
          <w:rFonts w:ascii="Times New Roman" w:eastAsia="方正仿宋_GBK" w:hAnsi="Times New Roman"/>
          <w:color w:val="000000" w:themeColor="text1"/>
          <w:sz w:val="32"/>
          <w:szCs w:val="32"/>
        </w:rPr>
        <w:t>0</w:t>
      </w:r>
      <w:r>
        <w:rPr>
          <w:rFonts w:ascii="Times New Roman" w:eastAsia="方正仿宋_GBK" w:hAnsi="Times New Roman"/>
          <w:color w:val="000000" w:themeColor="text1"/>
          <w:sz w:val="32"/>
          <w:szCs w:val="32"/>
        </w:rPr>
        <w:t>台（套）。</w:t>
      </w:r>
    </w:p>
    <w:p w:rsidR="00D85E9B" w:rsidRDefault="00790AD1">
      <w:pPr>
        <w:pStyle w:val="a3"/>
        <w:widowControl w:val="0"/>
        <w:shd w:val="clear" w:color="auto" w:fill="FFFFFF"/>
        <w:spacing w:before="0" w:beforeAutospacing="0" w:after="0" w:afterAutospacing="0" w:line="600" w:lineRule="exact"/>
        <w:ind w:firstLineChars="200" w:firstLine="640"/>
        <w:jc w:val="both"/>
        <w:rPr>
          <w:rStyle w:val="a4"/>
          <w:rFonts w:ascii="方正楷体_GBK" w:eastAsia="方正楷体_GBK" w:hAnsi="Times New Roman" w:cs="方正楷体_GBK"/>
          <w:b w:val="0"/>
          <w:color w:val="000000" w:themeColor="text1"/>
          <w:kern w:val="2"/>
          <w:sz w:val="32"/>
          <w:szCs w:val="32"/>
        </w:rPr>
      </w:pPr>
      <w:r>
        <w:rPr>
          <w:rStyle w:val="a4"/>
          <w:rFonts w:ascii="方正楷体_GBK" w:eastAsia="方正楷体_GBK" w:hAnsi="Times New Roman" w:cs="方正楷体_GBK"/>
          <w:b w:val="0"/>
          <w:color w:val="000000" w:themeColor="text1"/>
          <w:kern w:val="2"/>
          <w:sz w:val="32"/>
          <w:szCs w:val="32"/>
        </w:rPr>
        <w:t>（四）政府采购支出</w:t>
      </w:r>
      <w:r w:rsidR="00955D67">
        <w:rPr>
          <w:rStyle w:val="a4"/>
          <w:rFonts w:ascii="方正楷体_GBK" w:eastAsia="方正楷体_GBK" w:hAnsi="Times New Roman" w:cs="方正楷体_GBK" w:hint="eastAsia"/>
          <w:b w:val="0"/>
          <w:color w:val="000000" w:themeColor="text1"/>
          <w:kern w:val="2"/>
          <w:sz w:val="32"/>
          <w:szCs w:val="32"/>
        </w:rPr>
        <w:t>情况</w:t>
      </w:r>
      <w:r>
        <w:rPr>
          <w:rStyle w:val="a4"/>
          <w:rFonts w:ascii="方正楷体_GBK" w:eastAsia="方正楷体_GBK" w:hAnsi="Times New Roman" w:cs="方正楷体_GBK"/>
          <w:b w:val="0"/>
          <w:color w:val="000000" w:themeColor="text1"/>
          <w:kern w:val="2"/>
          <w:sz w:val="32"/>
          <w:szCs w:val="32"/>
        </w:rPr>
        <w:t>说明</w:t>
      </w:r>
      <w:r>
        <w:rPr>
          <w:rStyle w:val="a4"/>
          <w:rFonts w:ascii="方正楷体_GBK" w:eastAsia="方正楷体_GBK" w:hAnsi="Times New Roman" w:cs="方正楷体_GBK" w:hint="eastAsia"/>
          <w:b w:val="0"/>
          <w:color w:val="000000" w:themeColor="text1"/>
          <w:kern w:val="2"/>
          <w:sz w:val="32"/>
          <w:szCs w:val="32"/>
        </w:rPr>
        <w:t>。</w:t>
      </w:r>
    </w:p>
    <w:p w:rsidR="00D85E9B" w:rsidRDefault="00CB0375">
      <w:pPr>
        <w:pStyle w:val="a3"/>
        <w:widowControl w:val="0"/>
        <w:shd w:val="clear" w:color="auto" w:fill="FFFFFF"/>
        <w:spacing w:before="0" w:beforeAutospacing="0" w:after="0" w:afterAutospacing="0" w:line="600" w:lineRule="exact"/>
        <w:ind w:firstLineChars="250" w:firstLine="800"/>
        <w:jc w:val="both"/>
        <w:rPr>
          <w:rFonts w:ascii="Times New Roman" w:eastAsia="方正仿宋_GBK" w:hAnsi="Times New Roman"/>
          <w:color w:val="000000" w:themeColor="text1"/>
          <w:sz w:val="32"/>
          <w:szCs w:val="32"/>
        </w:rPr>
      </w:pPr>
      <w:r w:rsidRPr="00CB0375">
        <w:rPr>
          <w:rFonts w:ascii="Times New Roman" w:eastAsia="方正仿宋_GBK" w:hAnsi="Times New Roman"/>
          <w:color w:val="000000" w:themeColor="text1"/>
          <w:sz w:val="32"/>
          <w:szCs w:val="32"/>
        </w:rPr>
        <w:lastRenderedPageBreak/>
        <w:t>2024</w:t>
      </w:r>
      <w:r w:rsidRPr="00CB0375">
        <w:rPr>
          <w:rFonts w:ascii="Times New Roman" w:eastAsia="方正仿宋_GBK" w:hAnsi="Times New Roman"/>
          <w:color w:val="000000" w:themeColor="text1"/>
          <w:sz w:val="32"/>
          <w:szCs w:val="32"/>
        </w:rPr>
        <w:t>年度本单位政府采购支出总额</w:t>
      </w:r>
      <w:r w:rsidRPr="00CB0375">
        <w:rPr>
          <w:rFonts w:ascii="Times New Roman" w:eastAsia="方正仿宋_GBK" w:hAnsi="Times New Roman"/>
          <w:color w:val="000000" w:themeColor="text1"/>
          <w:sz w:val="32"/>
          <w:szCs w:val="32"/>
        </w:rPr>
        <w:t>0.28</w:t>
      </w:r>
      <w:r w:rsidRPr="00CB0375">
        <w:rPr>
          <w:rFonts w:ascii="Times New Roman" w:eastAsia="方正仿宋_GBK" w:hAnsi="Times New Roman"/>
          <w:color w:val="000000" w:themeColor="text1"/>
          <w:sz w:val="32"/>
          <w:szCs w:val="32"/>
        </w:rPr>
        <w:t>万元，其中：政府采购货物支出</w:t>
      </w:r>
      <w:r w:rsidRPr="00CB0375">
        <w:rPr>
          <w:rFonts w:ascii="Times New Roman" w:eastAsia="方正仿宋_GBK" w:hAnsi="Times New Roman"/>
          <w:color w:val="000000" w:themeColor="text1"/>
          <w:sz w:val="32"/>
          <w:szCs w:val="32"/>
        </w:rPr>
        <w:t>0.28</w:t>
      </w:r>
      <w:r w:rsidRPr="00CB0375">
        <w:rPr>
          <w:rFonts w:ascii="Times New Roman" w:eastAsia="方正仿宋_GBK" w:hAnsi="Times New Roman"/>
          <w:color w:val="000000" w:themeColor="text1"/>
          <w:sz w:val="32"/>
          <w:szCs w:val="32"/>
        </w:rPr>
        <w:t>万元、政府采购工程支出</w:t>
      </w:r>
      <w:r w:rsidRPr="00CB0375">
        <w:rPr>
          <w:rFonts w:ascii="Times New Roman" w:eastAsia="方正仿宋_GBK" w:hAnsi="Times New Roman"/>
          <w:color w:val="000000" w:themeColor="text1"/>
          <w:sz w:val="32"/>
          <w:szCs w:val="32"/>
        </w:rPr>
        <w:t>0.00</w:t>
      </w:r>
      <w:r w:rsidRPr="00CB0375">
        <w:rPr>
          <w:rFonts w:ascii="Times New Roman" w:eastAsia="方正仿宋_GBK" w:hAnsi="Times New Roman"/>
          <w:color w:val="000000" w:themeColor="text1"/>
          <w:sz w:val="32"/>
          <w:szCs w:val="32"/>
        </w:rPr>
        <w:t>万元、政府采购服务支出</w:t>
      </w:r>
      <w:r w:rsidRPr="00CB0375">
        <w:rPr>
          <w:rFonts w:ascii="Times New Roman" w:eastAsia="方正仿宋_GBK" w:hAnsi="Times New Roman"/>
          <w:color w:val="000000" w:themeColor="text1"/>
          <w:sz w:val="32"/>
          <w:szCs w:val="32"/>
        </w:rPr>
        <w:t>0.00</w:t>
      </w:r>
      <w:r w:rsidRPr="00CB0375">
        <w:rPr>
          <w:rFonts w:ascii="Times New Roman" w:eastAsia="方正仿宋_GBK" w:hAnsi="Times New Roman"/>
          <w:color w:val="000000" w:themeColor="text1"/>
          <w:sz w:val="32"/>
          <w:szCs w:val="32"/>
        </w:rPr>
        <w:t>万元。授予中小企业合同金额</w:t>
      </w:r>
      <w:r w:rsidRPr="00CB0375">
        <w:rPr>
          <w:rFonts w:ascii="Times New Roman" w:eastAsia="方正仿宋_GBK" w:hAnsi="Times New Roman"/>
          <w:color w:val="000000" w:themeColor="text1"/>
          <w:sz w:val="32"/>
          <w:szCs w:val="32"/>
        </w:rPr>
        <w:t>0.28</w:t>
      </w:r>
      <w:r w:rsidRPr="00CB0375">
        <w:rPr>
          <w:rFonts w:ascii="Times New Roman" w:eastAsia="方正仿宋_GBK" w:hAnsi="Times New Roman"/>
          <w:color w:val="000000" w:themeColor="text1"/>
          <w:sz w:val="32"/>
          <w:szCs w:val="32"/>
        </w:rPr>
        <w:t>万元，占政府采购支出总额的</w:t>
      </w:r>
      <w:r w:rsidRPr="00CB0375">
        <w:rPr>
          <w:rFonts w:ascii="Times New Roman" w:eastAsia="方正仿宋_GBK" w:hAnsi="Times New Roman"/>
          <w:color w:val="000000" w:themeColor="text1"/>
          <w:sz w:val="32"/>
          <w:szCs w:val="32"/>
        </w:rPr>
        <w:t>100.00%</w:t>
      </w:r>
      <w:r w:rsidRPr="00CB0375">
        <w:rPr>
          <w:rFonts w:ascii="Times New Roman" w:eastAsia="方正仿宋_GBK" w:hAnsi="Times New Roman"/>
          <w:color w:val="000000" w:themeColor="text1"/>
          <w:sz w:val="32"/>
          <w:szCs w:val="32"/>
        </w:rPr>
        <w:t>，其中：授予小</w:t>
      </w:r>
      <w:proofErr w:type="gramStart"/>
      <w:r w:rsidRPr="00CB0375">
        <w:rPr>
          <w:rFonts w:ascii="Times New Roman" w:eastAsia="方正仿宋_GBK" w:hAnsi="Times New Roman"/>
          <w:color w:val="000000" w:themeColor="text1"/>
          <w:sz w:val="32"/>
          <w:szCs w:val="32"/>
        </w:rPr>
        <w:t>微企业</w:t>
      </w:r>
      <w:proofErr w:type="gramEnd"/>
      <w:r w:rsidRPr="00CB0375">
        <w:rPr>
          <w:rFonts w:ascii="Times New Roman" w:eastAsia="方正仿宋_GBK" w:hAnsi="Times New Roman"/>
          <w:color w:val="000000" w:themeColor="text1"/>
          <w:sz w:val="32"/>
          <w:szCs w:val="32"/>
        </w:rPr>
        <w:t>合同金额</w:t>
      </w:r>
      <w:r w:rsidRPr="00CB0375">
        <w:rPr>
          <w:rFonts w:ascii="Times New Roman" w:eastAsia="方正仿宋_GBK" w:hAnsi="Times New Roman"/>
          <w:color w:val="000000" w:themeColor="text1"/>
          <w:sz w:val="32"/>
          <w:szCs w:val="32"/>
        </w:rPr>
        <w:t>0.28</w:t>
      </w:r>
      <w:r w:rsidRPr="00CB0375">
        <w:rPr>
          <w:rFonts w:ascii="Times New Roman" w:eastAsia="方正仿宋_GBK" w:hAnsi="Times New Roman"/>
          <w:color w:val="000000" w:themeColor="text1"/>
          <w:sz w:val="32"/>
          <w:szCs w:val="32"/>
        </w:rPr>
        <w:t>万元，占政府采购支出总额的</w:t>
      </w:r>
      <w:r w:rsidRPr="00CB0375">
        <w:rPr>
          <w:rFonts w:ascii="Times New Roman" w:eastAsia="方正仿宋_GBK" w:hAnsi="Times New Roman"/>
          <w:color w:val="000000" w:themeColor="text1"/>
          <w:sz w:val="32"/>
          <w:szCs w:val="32"/>
        </w:rPr>
        <w:t>100.00 %</w:t>
      </w:r>
      <w:r w:rsidRPr="00CB0375">
        <w:rPr>
          <w:rFonts w:ascii="Times New Roman" w:eastAsia="方正仿宋_GBK" w:hAnsi="Times New Roman"/>
          <w:color w:val="000000" w:themeColor="text1"/>
          <w:sz w:val="32"/>
          <w:szCs w:val="32"/>
        </w:rPr>
        <w:t>。主要用于采购</w:t>
      </w:r>
      <w:r w:rsidR="00B71826">
        <w:rPr>
          <w:rFonts w:ascii="Times New Roman" w:eastAsia="方正仿宋_GBK" w:hAnsi="Times New Roman" w:hint="eastAsia"/>
          <w:color w:val="000000" w:themeColor="text1"/>
          <w:sz w:val="32"/>
          <w:szCs w:val="32"/>
        </w:rPr>
        <w:t>招投标</w:t>
      </w:r>
      <w:r w:rsidR="00B71826">
        <w:rPr>
          <w:rFonts w:ascii="Times New Roman" w:eastAsia="方正仿宋_GBK" w:hAnsi="Times New Roman"/>
          <w:color w:val="000000" w:themeColor="text1"/>
          <w:sz w:val="32"/>
          <w:szCs w:val="32"/>
        </w:rPr>
        <w:t>工作用</w:t>
      </w:r>
      <w:r>
        <w:rPr>
          <w:rFonts w:ascii="Times New Roman" w:eastAsia="方正仿宋_GBK" w:hAnsi="Times New Roman" w:hint="eastAsia"/>
          <w:color w:val="000000" w:themeColor="text1"/>
          <w:sz w:val="32"/>
          <w:szCs w:val="32"/>
        </w:rPr>
        <w:t>A4</w:t>
      </w:r>
      <w:r>
        <w:rPr>
          <w:rFonts w:ascii="Times New Roman" w:eastAsia="方正仿宋_GBK" w:hAnsi="Times New Roman" w:hint="eastAsia"/>
          <w:color w:val="000000" w:themeColor="text1"/>
          <w:sz w:val="32"/>
          <w:szCs w:val="32"/>
        </w:rPr>
        <w:t>复印纸</w:t>
      </w:r>
      <w:r w:rsidR="00790AD1">
        <w:rPr>
          <w:rFonts w:ascii="Times New Roman" w:eastAsia="方正仿宋_GBK" w:hAnsi="Times New Roman"/>
          <w:color w:val="000000" w:themeColor="text1"/>
          <w:sz w:val="32"/>
          <w:szCs w:val="32"/>
        </w:rPr>
        <w:t>。</w:t>
      </w:r>
    </w:p>
    <w:p w:rsidR="00D85E9B" w:rsidRDefault="00790AD1">
      <w:pPr>
        <w:widowControl w:val="0"/>
        <w:spacing w:line="600" w:lineRule="exact"/>
        <w:ind w:firstLineChars="200" w:firstLine="640"/>
        <w:jc w:val="both"/>
        <w:rPr>
          <w:rFonts w:ascii="方正黑体_GBK" w:eastAsia="方正黑体_GBK" w:hAnsi="Times New Roman"/>
          <w:color w:val="000000" w:themeColor="text1"/>
          <w:sz w:val="32"/>
          <w:szCs w:val="32"/>
        </w:rPr>
      </w:pPr>
      <w:r>
        <w:rPr>
          <w:rFonts w:ascii="方正黑体_GBK" w:eastAsia="方正黑体_GBK" w:hAnsi="Times New Roman" w:hint="eastAsia"/>
          <w:color w:val="000000" w:themeColor="text1"/>
          <w:sz w:val="32"/>
          <w:szCs w:val="32"/>
        </w:rPr>
        <w:t>五、</w:t>
      </w:r>
      <w:r w:rsidR="00212BA3">
        <w:rPr>
          <w:rFonts w:ascii="方正黑体_GBK" w:eastAsia="方正黑体_GBK" w:hAnsi="Times New Roman" w:hint="eastAsia"/>
          <w:color w:val="000000" w:themeColor="text1"/>
          <w:sz w:val="32"/>
          <w:szCs w:val="32"/>
        </w:rPr>
        <w:t>2024年度</w:t>
      </w:r>
      <w:r>
        <w:rPr>
          <w:rFonts w:ascii="方正黑体_GBK" w:eastAsia="方正黑体_GBK" w:hAnsi="Times New Roman"/>
          <w:color w:val="000000" w:themeColor="text1"/>
          <w:sz w:val="32"/>
          <w:szCs w:val="32"/>
        </w:rPr>
        <w:t>预算绩效管理情况说明</w:t>
      </w:r>
    </w:p>
    <w:p w:rsidR="00D85E9B" w:rsidRDefault="00790AD1">
      <w:pPr>
        <w:pStyle w:val="a3"/>
        <w:widowControl w:val="0"/>
        <w:shd w:val="clear" w:color="auto" w:fill="FFFFFF"/>
        <w:spacing w:before="0" w:beforeAutospacing="0" w:after="0" w:afterAutospacing="0" w:line="600" w:lineRule="exact"/>
        <w:ind w:firstLineChars="150" w:firstLine="480"/>
        <w:jc w:val="both"/>
        <w:rPr>
          <w:rFonts w:eastAsia="方正楷体_GBK"/>
        </w:rPr>
      </w:pPr>
      <w:r>
        <w:rPr>
          <w:rStyle w:val="a4"/>
          <w:rFonts w:ascii="方正楷体_GBK" w:eastAsia="方正楷体_GBK" w:hAnsi="Times New Roman" w:cs="方正楷体_GBK"/>
          <w:b w:val="0"/>
          <w:color w:val="000000" w:themeColor="text1"/>
          <w:kern w:val="2"/>
          <w:sz w:val="32"/>
          <w:szCs w:val="32"/>
        </w:rPr>
        <w:t>（一）</w:t>
      </w:r>
      <w:r w:rsidR="00212BA3">
        <w:rPr>
          <w:rStyle w:val="a4"/>
          <w:rFonts w:ascii="方正楷体_GBK" w:eastAsia="方正楷体_GBK" w:hAnsi="Times New Roman" w:cs="方正楷体_GBK" w:hint="eastAsia"/>
          <w:b w:val="0"/>
          <w:color w:val="000000" w:themeColor="text1"/>
          <w:kern w:val="2"/>
          <w:sz w:val="32"/>
          <w:szCs w:val="32"/>
        </w:rPr>
        <w:t>单位自评</w:t>
      </w:r>
      <w:r>
        <w:rPr>
          <w:rStyle w:val="a4"/>
          <w:rFonts w:ascii="方正楷体_GBK" w:eastAsia="方正楷体_GBK" w:hAnsi="Times New Roman" w:cs="方正楷体_GBK"/>
          <w:b w:val="0"/>
          <w:color w:val="000000" w:themeColor="text1"/>
          <w:kern w:val="2"/>
          <w:sz w:val="32"/>
          <w:szCs w:val="32"/>
        </w:rPr>
        <w:t>情况</w:t>
      </w:r>
      <w:r>
        <w:rPr>
          <w:rStyle w:val="a4"/>
          <w:rFonts w:ascii="方正楷体_GBK" w:eastAsia="方正楷体_GBK" w:hAnsi="Times New Roman" w:cs="方正楷体_GBK" w:hint="eastAsia"/>
          <w:b w:val="0"/>
          <w:color w:val="000000" w:themeColor="text1"/>
          <w:kern w:val="2"/>
          <w:sz w:val="32"/>
          <w:szCs w:val="32"/>
        </w:rPr>
        <w:t>。</w:t>
      </w:r>
    </w:p>
    <w:p w:rsidR="00D85E9B" w:rsidRPr="004E6AB3" w:rsidRDefault="00790AD1">
      <w:pPr>
        <w:spacing w:line="600" w:lineRule="exact"/>
        <w:ind w:firstLineChars="200" w:firstLine="640"/>
        <w:rPr>
          <w:color w:val="000000" w:themeColor="text1"/>
        </w:rPr>
      </w:pPr>
      <w:r w:rsidRPr="004E6AB3">
        <w:rPr>
          <w:rFonts w:ascii="Times New Roman" w:eastAsia="方正仿宋_GBK" w:hAnsi="Times New Roman"/>
          <w:color w:val="000000" w:themeColor="text1"/>
          <w:sz w:val="32"/>
          <w:szCs w:val="32"/>
        </w:rPr>
        <w:t>根据预算绩效管理要求，</w:t>
      </w:r>
      <w:r w:rsidR="007020CF" w:rsidRPr="004E6AB3">
        <w:rPr>
          <w:rFonts w:ascii="Times New Roman" w:eastAsia="方正仿宋_GBK" w:hAnsi="Times New Roman" w:hint="eastAsia"/>
          <w:color w:val="000000" w:themeColor="text1"/>
          <w:sz w:val="32"/>
          <w:szCs w:val="32"/>
        </w:rPr>
        <w:t>我单位</w:t>
      </w:r>
      <w:r w:rsidR="007020CF" w:rsidRPr="004E6AB3">
        <w:rPr>
          <w:rFonts w:ascii="Times New Roman" w:eastAsia="方正仿宋_GBK" w:hAnsi="Times New Roman"/>
          <w:color w:val="000000" w:themeColor="text1"/>
          <w:sz w:val="32"/>
          <w:szCs w:val="32"/>
        </w:rPr>
        <w:t>对</w:t>
      </w:r>
      <w:r w:rsidRPr="004E6AB3">
        <w:rPr>
          <w:rFonts w:ascii="Times New Roman" w:eastAsia="方正仿宋_GBK" w:hAnsi="Times New Roman"/>
          <w:color w:val="000000" w:themeColor="text1"/>
          <w:sz w:val="32"/>
          <w:szCs w:val="32"/>
        </w:rPr>
        <w:t>4</w:t>
      </w:r>
      <w:r w:rsidRPr="004E6AB3">
        <w:rPr>
          <w:rFonts w:ascii="Times New Roman" w:eastAsia="方正仿宋_GBK" w:hAnsi="Times New Roman"/>
          <w:color w:val="000000" w:themeColor="text1"/>
          <w:sz w:val="32"/>
          <w:szCs w:val="32"/>
        </w:rPr>
        <w:t>个项目开展了绩效自评，其中，以填报目标自评表形式开展自评</w:t>
      </w:r>
      <w:r w:rsidR="00212BA3">
        <w:rPr>
          <w:rFonts w:ascii="Times New Roman" w:eastAsia="方正仿宋_GBK" w:hAnsi="Times New Roman"/>
          <w:color w:val="000000" w:themeColor="text1"/>
          <w:sz w:val="32"/>
          <w:szCs w:val="32"/>
        </w:rPr>
        <w:t>4</w:t>
      </w:r>
      <w:r w:rsidRPr="004E6AB3">
        <w:rPr>
          <w:rFonts w:ascii="Times New Roman" w:eastAsia="方正仿宋_GBK" w:hAnsi="Times New Roman"/>
          <w:color w:val="000000" w:themeColor="text1"/>
          <w:sz w:val="32"/>
          <w:szCs w:val="32"/>
        </w:rPr>
        <w:t>项，涉及资金</w:t>
      </w:r>
      <w:r w:rsidR="005E24F3">
        <w:rPr>
          <w:rFonts w:ascii="Times New Roman" w:eastAsia="方正仿宋_GBK" w:hAnsi="Times New Roman"/>
          <w:color w:val="000000" w:themeColor="text1"/>
          <w:sz w:val="32"/>
          <w:szCs w:val="32"/>
        </w:rPr>
        <w:t>181.51</w:t>
      </w:r>
      <w:r w:rsidRPr="004E6AB3">
        <w:rPr>
          <w:rFonts w:ascii="Times New Roman" w:eastAsia="方正仿宋_GBK" w:hAnsi="Times New Roman"/>
          <w:color w:val="000000" w:themeColor="text1"/>
          <w:sz w:val="32"/>
          <w:szCs w:val="32"/>
        </w:rPr>
        <w:t>万元。</w:t>
      </w:r>
    </w:p>
    <w:p w:rsidR="00D85E9B" w:rsidRDefault="00790AD1">
      <w:pPr>
        <w:widowControl w:val="0"/>
        <w:spacing w:line="600" w:lineRule="exact"/>
        <w:ind w:firstLineChars="200" w:firstLine="640"/>
        <w:jc w:val="both"/>
        <w:rPr>
          <w:rFonts w:ascii="方正黑体_GBK" w:eastAsia="方正黑体_GBK" w:hAnsi="Times New Roman"/>
          <w:color w:val="000000" w:themeColor="text1"/>
          <w:sz w:val="32"/>
          <w:szCs w:val="32"/>
        </w:rPr>
      </w:pPr>
      <w:r>
        <w:rPr>
          <w:rFonts w:ascii="方正黑体_GBK" w:eastAsia="方正黑体_GBK" w:hAnsi="Times New Roman"/>
          <w:color w:val="000000" w:themeColor="text1"/>
          <w:sz w:val="32"/>
          <w:szCs w:val="32"/>
        </w:rPr>
        <w:t>六、专业名词解释</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（一）财政拨款收入：指本年度从本级财政部门取得的财政拨款，包括一般公共预算财政拨款和政府性基金预算财政拨款。</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二</w:t>
      </w:r>
      <w:r>
        <w:rPr>
          <w:rFonts w:ascii="Times New Roman" w:eastAsia="方正仿宋_GBK" w:hAnsi="Times New Roman"/>
          <w:color w:val="000000" w:themeColor="text1"/>
          <w:kern w:val="2"/>
          <w:sz w:val="32"/>
          <w:szCs w:val="32"/>
        </w:rPr>
        <w:t>）基本支出：指为保障机构正常运转、完成日常工作任务而发生的人员经费和公用经费。其中：人员经费指政府收支分类经济科目中的</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工资福利支出</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和</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对个人和家庭的补助</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；公用经费</w:t>
      </w:r>
      <w:r>
        <w:rPr>
          <w:rFonts w:ascii="Times New Roman" w:eastAsia="方正仿宋_GBK" w:hAnsi="Times New Roman"/>
          <w:color w:val="000000" w:themeColor="text1"/>
          <w:kern w:val="2"/>
          <w:sz w:val="32"/>
          <w:szCs w:val="32"/>
        </w:rPr>
        <w:lastRenderedPageBreak/>
        <w:t>指政府收支分类经济科目中除</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工资福利支出</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和</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对个人和家庭的补助</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外的其他支出。</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三</w:t>
      </w:r>
      <w:r>
        <w:rPr>
          <w:rFonts w:ascii="Times New Roman" w:eastAsia="方正仿宋_GBK" w:hAnsi="Times New Roman"/>
          <w:color w:val="000000" w:themeColor="text1"/>
          <w:kern w:val="2"/>
          <w:sz w:val="32"/>
          <w:szCs w:val="32"/>
        </w:rPr>
        <w:t>）项目支出：指在基本支出之外为完成特定行政任务和事业发展目标所发生的支出。</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四</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三公</w:t>
      </w:r>
      <w:r>
        <w:rPr>
          <w:rFonts w:ascii="Times New Roman" w:eastAsia="方正仿宋_GBK" w:hAnsi="Times New Roman"/>
          <w:color w:val="000000" w:themeColor="text1"/>
          <w:kern w:val="2"/>
          <w:sz w:val="32"/>
          <w:szCs w:val="32"/>
        </w:rPr>
        <w:t>”</w:t>
      </w:r>
      <w:r>
        <w:rPr>
          <w:rFonts w:ascii="Times New Roman" w:eastAsia="方正仿宋_GBK" w:hAnsi="Times New Roman"/>
          <w:color w:val="000000" w:themeColor="text1"/>
          <w:kern w:val="2"/>
          <w:sz w:val="32"/>
          <w:szCs w:val="32"/>
        </w:rPr>
        <w:t>经费：指用财政拨款安排的因公出国（境）费、公务用车购置及运行维护费、公务接待费。其中，因公出国（境）</w:t>
      </w:r>
      <w:proofErr w:type="gramStart"/>
      <w:r>
        <w:rPr>
          <w:rFonts w:ascii="Times New Roman" w:eastAsia="方正仿宋_GBK" w:hAnsi="Times New Roman"/>
          <w:color w:val="000000" w:themeColor="text1"/>
          <w:kern w:val="2"/>
          <w:sz w:val="32"/>
          <w:szCs w:val="32"/>
        </w:rPr>
        <w:t>费反映</w:t>
      </w:r>
      <w:proofErr w:type="gramEnd"/>
      <w:r>
        <w:rPr>
          <w:rFonts w:ascii="Times New Roman" w:eastAsia="方正仿宋_GBK" w:hAnsi="Times New Roman"/>
          <w:color w:val="000000" w:themeColor="text1"/>
          <w:kern w:val="2"/>
          <w:sz w:val="32"/>
          <w:szCs w:val="32"/>
        </w:rPr>
        <w:t>单位公务出国（境）的国际旅费、国外城市间交通费、住宿费、伙食费、培训费、公杂费等支出；公务用车购置</w:t>
      </w:r>
      <w:proofErr w:type="gramStart"/>
      <w:r>
        <w:rPr>
          <w:rFonts w:ascii="Times New Roman" w:eastAsia="方正仿宋_GBK" w:hAnsi="Times New Roman"/>
          <w:color w:val="000000" w:themeColor="text1"/>
          <w:kern w:val="2"/>
          <w:sz w:val="32"/>
          <w:szCs w:val="32"/>
        </w:rPr>
        <w:t>费反映</w:t>
      </w:r>
      <w:proofErr w:type="gramEnd"/>
      <w:r>
        <w:rPr>
          <w:rFonts w:ascii="Times New Roman" w:eastAsia="方正仿宋_GBK" w:hAnsi="Times New Roman"/>
          <w:color w:val="000000" w:themeColor="text1"/>
          <w:kern w:val="2"/>
          <w:sz w:val="32"/>
          <w:szCs w:val="32"/>
        </w:rPr>
        <w:t>单位公务用车购置支出（</w:t>
      </w:r>
      <w:proofErr w:type="gramStart"/>
      <w:r>
        <w:rPr>
          <w:rFonts w:ascii="Times New Roman" w:eastAsia="方正仿宋_GBK" w:hAnsi="Times New Roman"/>
          <w:color w:val="000000" w:themeColor="text1"/>
          <w:kern w:val="2"/>
          <w:sz w:val="32"/>
          <w:szCs w:val="32"/>
        </w:rPr>
        <w:t>含车辆</w:t>
      </w:r>
      <w:proofErr w:type="gramEnd"/>
      <w:r>
        <w:rPr>
          <w:rFonts w:ascii="Times New Roman" w:eastAsia="方正仿宋_GBK" w:hAnsi="Times New Roman"/>
          <w:color w:val="000000" w:themeColor="text1"/>
          <w:kern w:val="2"/>
          <w:sz w:val="32"/>
          <w:szCs w:val="32"/>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color w:val="000000" w:themeColor="text1"/>
          <w:kern w:val="2"/>
          <w:sz w:val="32"/>
          <w:szCs w:val="32"/>
        </w:rPr>
        <w:t>费反映</w:t>
      </w:r>
      <w:proofErr w:type="gramEnd"/>
      <w:r>
        <w:rPr>
          <w:rFonts w:ascii="Times New Roman" w:eastAsia="方正仿宋_GBK" w:hAnsi="Times New Roman"/>
          <w:color w:val="000000" w:themeColor="text1"/>
          <w:kern w:val="2"/>
          <w:sz w:val="32"/>
          <w:szCs w:val="32"/>
        </w:rPr>
        <w:t>单位按规定开支的各类公务接待（含外宾接待）支出。</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五</w:t>
      </w:r>
      <w:r>
        <w:rPr>
          <w:rFonts w:ascii="Times New Roman" w:eastAsia="方正仿宋_GBK" w:hAnsi="Times New Roman"/>
          <w:color w:val="000000" w:themeColor="text1"/>
          <w:kern w:val="2"/>
          <w:sz w:val="32"/>
          <w:szCs w:val="32"/>
        </w:rPr>
        <w:t>）工资福利支出（支出经济分类科目类级）：反映单位开支的在职职工和编制</w:t>
      </w:r>
      <w:proofErr w:type="gramStart"/>
      <w:r>
        <w:rPr>
          <w:rFonts w:ascii="Times New Roman" w:eastAsia="方正仿宋_GBK" w:hAnsi="Times New Roman"/>
          <w:color w:val="000000" w:themeColor="text1"/>
          <w:kern w:val="2"/>
          <w:sz w:val="32"/>
          <w:szCs w:val="32"/>
        </w:rPr>
        <w:t>外长期</w:t>
      </w:r>
      <w:proofErr w:type="gramEnd"/>
      <w:r>
        <w:rPr>
          <w:rFonts w:ascii="Times New Roman" w:eastAsia="方正仿宋_GBK" w:hAnsi="Times New Roman"/>
          <w:color w:val="000000" w:themeColor="text1"/>
          <w:kern w:val="2"/>
          <w:sz w:val="32"/>
          <w:szCs w:val="32"/>
        </w:rPr>
        <w:t>聘用人员的各类劳动报酬，以及为上述人员缴纳的各项社会保险费等。</w:t>
      </w:r>
    </w:p>
    <w:p w:rsidR="00D85E9B" w:rsidRDefault="00790AD1">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六</w:t>
      </w:r>
      <w:r>
        <w:rPr>
          <w:rFonts w:ascii="Times New Roman" w:eastAsia="方正仿宋_GBK" w:hAnsi="Times New Roman"/>
          <w:color w:val="000000" w:themeColor="text1"/>
          <w:kern w:val="2"/>
          <w:sz w:val="32"/>
          <w:szCs w:val="32"/>
        </w:rPr>
        <w:t>）商品和服务支出（支出经济分类科目类级）：反映单位购买商品和服务的支出（不包括用于购置固定资产的支出、战略性和应急储备支出）。</w:t>
      </w:r>
    </w:p>
    <w:p w:rsidR="00FF21F2" w:rsidRPr="00411B1A" w:rsidRDefault="00790AD1" w:rsidP="00411B1A">
      <w:pPr>
        <w:widowControl w:val="0"/>
        <w:shd w:val="clear" w:color="auto" w:fill="FFFFFF"/>
        <w:spacing w:line="600" w:lineRule="exact"/>
        <w:ind w:firstLineChars="200" w:firstLine="640"/>
        <w:jc w:val="both"/>
        <w:rPr>
          <w:rFonts w:ascii="Times New Roman" w:eastAsia="方正仿宋_GBK" w:hAnsi="Times New Roman"/>
          <w:color w:val="000000" w:themeColor="text1"/>
          <w:kern w:val="2"/>
          <w:sz w:val="32"/>
          <w:szCs w:val="32"/>
        </w:rPr>
      </w:pPr>
      <w:r>
        <w:rPr>
          <w:rFonts w:ascii="Times New Roman" w:eastAsia="方正仿宋_GBK" w:hAnsi="Times New Roman"/>
          <w:color w:val="000000" w:themeColor="text1"/>
          <w:kern w:val="2"/>
          <w:sz w:val="32"/>
          <w:szCs w:val="32"/>
        </w:rPr>
        <w:t>（</w:t>
      </w:r>
      <w:r>
        <w:rPr>
          <w:rFonts w:ascii="Times New Roman" w:eastAsia="方正仿宋_GBK" w:hAnsi="Times New Roman" w:hint="eastAsia"/>
          <w:color w:val="000000" w:themeColor="text1"/>
          <w:kern w:val="2"/>
          <w:sz w:val="32"/>
          <w:szCs w:val="32"/>
        </w:rPr>
        <w:t>七</w:t>
      </w:r>
      <w:r>
        <w:rPr>
          <w:rFonts w:ascii="Times New Roman" w:eastAsia="方正仿宋_GBK" w:hAnsi="Times New Roman"/>
          <w:color w:val="000000" w:themeColor="text1"/>
          <w:kern w:val="2"/>
          <w:sz w:val="32"/>
          <w:szCs w:val="32"/>
        </w:rPr>
        <w:t>）对个人和家庭的补助（支出经济分类科目类级）：反映用于对个人和家庭的补助支出。</w:t>
      </w:r>
    </w:p>
    <w:p w:rsidR="00D85E9B" w:rsidRDefault="00790AD1">
      <w:pPr>
        <w:widowControl w:val="0"/>
        <w:spacing w:line="600" w:lineRule="exact"/>
        <w:ind w:firstLineChars="200" w:firstLine="640"/>
        <w:jc w:val="both"/>
        <w:rPr>
          <w:rFonts w:ascii="方正黑体_GBK" w:eastAsia="方正黑体_GBK" w:hAnsi="Times New Roman"/>
          <w:color w:val="000000" w:themeColor="text1"/>
          <w:sz w:val="32"/>
          <w:szCs w:val="32"/>
        </w:rPr>
      </w:pPr>
      <w:r>
        <w:rPr>
          <w:rFonts w:ascii="方正黑体_GBK" w:eastAsia="方正黑体_GBK" w:hAnsi="Times New Roman"/>
          <w:color w:val="000000" w:themeColor="text1"/>
          <w:sz w:val="32"/>
          <w:szCs w:val="32"/>
        </w:rPr>
        <w:t>七、决算公开联系方式及信息反馈渠道</w:t>
      </w:r>
    </w:p>
    <w:p w:rsidR="00D85E9B" w:rsidRDefault="00790AD1" w:rsidP="00BD6849">
      <w:pPr>
        <w:widowControl w:val="0"/>
        <w:shd w:val="clear" w:color="auto" w:fill="FFFFFF"/>
        <w:spacing w:line="600"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lastRenderedPageBreak/>
        <w:t>本单位决算公开信息反馈和联系方式</w:t>
      </w:r>
      <w:r>
        <w:rPr>
          <w:rFonts w:ascii="Times New Roman" w:eastAsia="方正仿宋_GBK" w:hAnsi="Times New Roman" w:hint="eastAsia"/>
          <w:color w:val="000000" w:themeColor="text1"/>
          <w:sz w:val="32"/>
          <w:szCs w:val="32"/>
        </w:rPr>
        <w:t>：</w:t>
      </w:r>
      <w:r w:rsidR="00BC4DE0">
        <w:rPr>
          <w:rFonts w:ascii="Times New Roman" w:eastAsia="方正仿宋_GBK" w:hAnsi="Times New Roman" w:hint="eastAsia"/>
          <w:color w:val="000000" w:themeColor="text1"/>
          <w:sz w:val="32"/>
          <w:szCs w:val="32"/>
        </w:rPr>
        <w:t>罗婵</w:t>
      </w:r>
      <w:r>
        <w:rPr>
          <w:rFonts w:ascii="Times New Roman" w:eastAsia="方正仿宋_GBK" w:hAnsi="Times New Roman"/>
          <w:color w:val="000000" w:themeColor="text1"/>
          <w:sz w:val="32"/>
          <w:szCs w:val="32"/>
        </w:rPr>
        <w:t xml:space="preserve">  </w:t>
      </w:r>
      <w:r>
        <w:rPr>
          <w:rFonts w:ascii="Times New Roman" w:eastAsia="方正仿宋_GBK" w:hAnsi="Times New Roman" w:hint="eastAsia"/>
          <w:color w:val="000000" w:themeColor="text1"/>
          <w:sz w:val="32"/>
          <w:szCs w:val="32"/>
        </w:rPr>
        <w:t>023-6376</w:t>
      </w:r>
      <w:r w:rsidR="00BC4DE0">
        <w:rPr>
          <w:rFonts w:ascii="Times New Roman" w:eastAsia="方正仿宋_GBK" w:hAnsi="Times New Roman"/>
          <w:color w:val="000000" w:themeColor="text1"/>
          <w:sz w:val="32"/>
          <w:szCs w:val="32"/>
        </w:rPr>
        <w:t>5516</w:t>
      </w:r>
      <w:bookmarkStart w:id="0" w:name="_GoBack"/>
      <w:bookmarkEnd w:id="0"/>
    </w:p>
    <w:sectPr w:rsidR="00D85E9B" w:rsidSect="004D6EF9">
      <w:pgSz w:w="16840" w:h="11907"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E91273"/>
    <w:multiLevelType w:val="singleLevel"/>
    <w:tmpl w:val="D4E91273"/>
    <w:lvl w:ilvl="0">
      <w:start w:val="2"/>
      <w:numFmt w:val="chineseCounting"/>
      <w:suff w:val="nothing"/>
      <w:lvlText w:val="（%1）"/>
      <w:lvlJc w:val="left"/>
      <w:rPr>
        <w:rFonts w:hint="eastAsia"/>
      </w:rPr>
    </w:lvl>
  </w:abstractNum>
  <w:abstractNum w:abstractNumId="1">
    <w:nsid w:val="4CAD5109"/>
    <w:multiLevelType w:val="hybridMultilevel"/>
    <w:tmpl w:val="1D605588"/>
    <w:lvl w:ilvl="0" w:tplc="16FE6BE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defaultTabStop w:val="420"/>
  <w:drawingGridHorizontalSpacing w:val="120"/>
  <w:drawingGridVerticalSpacing w:val="163"/>
  <w:displayHorizontalDrawingGridEvery w:val="2"/>
  <w:displayVertic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NTQ1NTM2ZWVjYjcxN2U0Nzg0ZmQ2YjY4Mjk3NjUifQ=="/>
  </w:docVars>
  <w:rsids>
    <w:rsidRoot w:val="2B8A03BD"/>
    <w:rsid w:val="00015E4C"/>
    <w:rsid w:val="00036958"/>
    <w:rsid w:val="0009030D"/>
    <w:rsid w:val="00096211"/>
    <w:rsid w:val="000A0EC6"/>
    <w:rsid w:val="000C05D9"/>
    <w:rsid w:val="000C6E7E"/>
    <w:rsid w:val="000E1057"/>
    <w:rsid w:val="000E18EE"/>
    <w:rsid w:val="000E3F07"/>
    <w:rsid w:val="000F2662"/>
    <w:rsid w:val="00113635"/>
    <w:rsid w:val="00115CAB"/>
    <w:rsid w:val="001300FB"/>
    <w:rsid w:val="00130B95"/>
    <w:rsid w:val="00187351"/>
    <w:rsid w:val="0018790F"/>
    <w:rsid w:val="001A1141"/>
    <w:rsid w:val="001A3E49"/>
    <w:rsid w:val="001B77CB"/>
    <w:rsid w:val="002030A0"/>
    <w:rsid w:val="00212BA3"/>
    <w:rsid w:val="00222BAA"/>
    <w:rsid w:val="00223EAE"/>
    <w:rsid w:val="00226F47"/>
    <w:rsid w:val="002313EC"/>
    <w:rsid w:val="00284F4B"/>
    <w:rsid w:val="00287FBB"/>
    <w:rsid w:val="002953D4"/>
    <w:rsid w:val="00311DD0"/>
    <w:rsid w:val="00353033"/>
    <w:rsid w:val="00357855"/>
    <w:rsid w:val="003A0D03"/>
    <w:rsid w:val="003A632E"/>
    <w:rsid w:val="003B780E"/>
    <w:rsid w:val="003E58C3"/>
    <w:rsid w:val="00411B1A"/>
    <w:rsid w:val="00432882"/>
    <w:rsid w:val="00442040"/>
    <w:rsid w:val="00444B36"/>
    <w:rsid w:val="0044579C"/>
    <w:rsid w:val="0048134D"/>
    <w:rsid w:val="004B0B88"/>
    <w:rsid w:val="004C3C9C"/>
    <w:rsid w:val="004D6EF9"/>
    <w:rsid w:val="004E6AB3"/>
    <w:rsid w:val="004E75CE"/>
    <w:rsid w:val="005044B2"/>
    <w:rsid w:val="00517724"/>
    <w:rsid w:val="00522D3A"/>
    <w:rsid w:val="005442CA"/>
    <w:rsid w:val="00551E32"/>
    <w:rsid w:val="005610E4"/>
    <w:rsid w:val="005615D6"/>
    <w:rsid w:val="005805A6"/>
    <w:rsid w:val="00587803"/>
    <w:rsid w:val="00597325"/>
    <w:rsid w:val="005A0780"/>
    <w:rsid w:val="005A136A"/>
    <w:rsid w:val="005A31AB"/>
    <w:rsid w:val="005E24F3"/>
    <w:rsid w:val="0060418B"/>
    <w:rsid w:val="006D0217"/>
    <w:rsid w:val="006D1FE3"/>
    <w:rsid w:val="006F314A"/>
    <w:rsid w:val="006F442E"/>
    <w:rsid w:val="007020CF"/>
    <w:rsid w:val="00714569"/>
    <w:rsid w:val="00740D09"/>
    <w:rsid w:val="00741093"/>
    <w:rsid w:val="0077025B"/>
    <w:rsid w:val="00770986"/>
    <w:rsid w:val="00790AD1"/>
    <w:rsid w:val="007F191D"/>
    <w:rsid w:val="00814D09"/>
    <w:rsid w:val="00821FED"/>
    <w:rsid w:val="00831FB7"/>
    <w:rsid w:val="008459BB"/>
    <w:rsid w:val="00874E5A"/>
    <w:rsid w:val="008A55B8"/>
    <w:rsid w:val="008C7A3F"/>
    <w:rsid w:val="008D1AFC"/>
    <w:rsid w:val="008D68CE"/>
    <w:rsid w:val="008F71D8"/>
    <w:rsid w:val="00955D67"/>
    <w:rsid w:val="00973EF5"/>
    <w:rsid w:val="00976B50"/>
    <w:rsid w:val="00993B0B"/>
    <w:rsid w:val="009B3D4C"/>
    <w:rsid w:val="009B415A"/>
    <w:rsid w:val="009F43B2"/>
    <w:rsid w:val="00A2716A"/>
    <w:rsid w:val="00A43B70"/>
    <w:rsid w:val="00A70087"/>
    <w:rsid w:val="00A8246E"/>
    <w:rsid w:val="00A9784A"/>
    <w:rsid w:val="00AB4EFC"/>
    <w:rsid w:val="00AE1A2E"/>
    <w:rsid w:val="00AF725C"/>
    <w:rsid w:val="00B12C8F"/>
    <w:rsid w:val="00B2789B"/>
    <w:rsid w:val="00B71826"/>
    <w:rsid w:val="00B80245"/>
    <w:rsid w:val="00BC0C46"/>
    <w:rsid w:val="00BC4524"/>
    <w:rsid w:val="00BC4DE0"/>
    <w:rsid w:val="00BD6849"/>
    <w:rsid w:val="00BE589A"/>
    <w:rsid w:val="00BF5532"/>
    <w:rsid w:val="00C06428"/>
    <w:rsid w:val="00C239C7"/>
    <w:rsid w:val="00C442F0"/>
    <w:rsid w:val="00C60062"/>
    <w:rsid w:val="00CB0375"/>
    <w:rsid w:val="00CD097A"/>
    <w:rsid w:val="00CD3E96"/>
    <w:rsid w:val="00CF4695"/>
    <w:rsid w:val="00D56C76"/>
    <w:rsid w:val="00D77B72"/>
    <w:rsid w:val="00D85E9B"/>
    <w:rsid w:val="00D9128B"/>
    <w:rsid w:val="00DE282E"/>
    <w:rsid w:val="00E30D5D"/>
    <w:rsid w:val="00E33D6B"/>
    <w:rsid w:val="00E73313"/>
    <w:rsid w:val="00EB1040"/>
    <w:rsid w:val="00EB2E5D"/>
    <w:rsid w:val="00EC62B5"/>
    <w:rsid w:val="00EF1818"/>
    <w:rsid w:val="00F036AE"/>
    <w:rsid w:val="00F03B92"/>
    <w:rsid w:val="00F124AB"/>
    <w:rsid w:val="00F1449E"/>
    <w:rsid w:val="00F32D1B"/>
    <w:rsid w:val="00F4210B"/>
    <w:rsid w:val="00F4723D"/>
    <w:rsid w:val="00F777F4"/>
    <w:rsid w:val="00F81BDF"/>
    <w:rsid w:val="00F90460"/>
    <w:rsid w:val="00F95A33"/>
    <w:rsid w:val="00FA544F"/>
    <w:rsid w:val="00FB56D1"/>
    <w:rsid w:val="00FB782A"/>
    <w:rsid w:val="00FD34AD"/>
    <w:rsid w:val="00FF1875"/>
    <w:rsid w:val="00FF21F2"/>
    <w:rsid w:val="00FF2323"/>
    <w:rsid w:val="00FF313B"/>
    <w:rsid w:val="01766123"/>
    <w:rsid w:val="02020CA1"/>
    <w:rsid w:val="04A40A52"/>
    <w:rsid w:val="05164F23"/>
    <w:rsid w:val="0AE83AC1"/>
    <w:rsid w:val="0D0D049C"/>
    <w:rsid w:val="0E151652"/>
    <w:rsid w:val="0EA87391"/>
    <w:rsid w:val="0F7D0389"/>
    <w:rsid w:val="10E103FD"/>
    <w:rsid w:val="1125116C"/>
    <w:rsid w:val="13306C8C"/>
    <w:rsid w:val="13983E78"/>
    <w:rsid w:val="143B1727"/>
    <w:rsid w:val="145224FA"/>
    <w:rsid w:val="167A261E"/>
    <w:rsid w:val="18471533"/>
    <w:rsid w:val="1A177AFB"/>
    <w:rsid w:val="1A7A0E38"/>
    <w:rsid w:val="1F800AB9"/>
    <w:rsid w:val="1F8507F5"/>
    <w:rsid w:val="1FB35F1F"/>
    <w:rsid w:val="209F6378"/>
    <w:rsid w:val="22547729"/>
    <w:rsid w:val="25DE0DD1"/>
    <w:rsid w:val="2A443FBA"/>
    <w:rsid w:val="2B8A03BD"/>
    <w:rsid w:val="2C286DB9"/>
    <w:rsid w:val="2E542F99"/>
    <w:rsid w:val="2EA8566A"/>
    <w:rsid w:val="2F1A353B"/>
    <w:rsid w:val="304409AC"/>
    <w:rsid w:val="30865E1D"/>
    <w:rsid w:val="329E03D7"/>
    <w:rsid w:val="34343BAA"/>
    <w:rsid w:val="34E50CCC"/>
    <w:rsid w:val="367B4D7C"/>
    <w:rsid w:val="38187D7A"/>
    <w:rsid w:val="397462A5"/>
    <w:rsid w:val="3A320D1F"/>
    <w:rsid w:val="3A570783"/>
    <w:rsid w:val="3B697A33"/>
    <w:rsid w:val="3DB42DAD"/>
    <w:rsid w:val="3F877C16"/>
    <w:rsid w:val="3FD57657"/>
    <w:rsid w:val="40AD06B3"/>
    <w:rsid w:val="41036525"/>
    <w:rsid w:val="41873B44"/>
    <w:rsid w:val="41B275D9"/>
    <w:rsid w:val="42D474E2"/>
    <w:rsid w:val="446A440B"/>
    <w:rsid w:val="44811263"/>
    <w:rsid w:val="44C55076"/>
    <w:rsid w:val="44DC3EFC"/>
    <w:rsid w:val="46647A66"/>
    <w:rsid w:val="47563DDB"/>
    <w:rsid w:val="48867F9F"/>
    <w:rsid w:val="494D2A33"/>
    <w:rsid w:val="49647D7D"/>
    <w:rsid w:val="4A7519C8"/>
    <w:rsid w:val="4D6552A8"/>
    <w:rsid w:val="4EDF6320"/>
    <w:rsid w:val="50544178"/>
    <w:rsid w:val="511B692C"/>
    <w:rsid w:val="54224ABC"/>
    <w:rsid w:val="555F30AF"/>
    <w:rsid w:val="5606196D"/>
    <w:rsid w:val="56F411F5"/>
    <w:rsid w:val="5846521D"/>
    <w:rsid w:val="5A4F7C8D"/>
    <w:rsid w:val="5BA747B4"/>
    <w:rsid w:val="5BFC7A7E"/>
    <w:rsid w:val="5D10665F"/>
    <w:rsid w:val="613F6CAD"/>
    <w:rsid w:val="642503DD"/>
    <w:rsid w:val="6427176C"/>
    <w:rsid w:val="678E0566"/>
    <w:rsid w:val="6A12298E"/>
    <w:rsid w:val="6B0D5755"/>
    <w:rsid w:val="6D446F7A"/>
    <w:rsid w:val="6D4573FA"/>
    <w:rsid w:val="6D8D7829"/>
    <w:rsid w:val="71500A63"/>
    <w:rsid w:val="716562BC"/>
    <w:rsid w:val="72C161C4"/>
    <w:rsid w:val="73030A22"/>
    <w:rsid w:val="771A0A72"/>
    <w:rsid w:val="77A17AD4"/>
    <w:rsid w:val="788E75B2"/>
    <w:rsid w:val="7D3C4351"/>
    <w:rsid w:val="7F511C2E"/>
    <w:rsid w:val="7F7B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94A08D-7DC1-49E9-9DB2-7635DB31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pPr>
  </w:style>
  <w:style w:type="character" w:styleId="a4">
    <w:name w:val="Strong"/>
    <w:basedOn w:val="a0"/>
    <w:uiPriority w:val="22"/>
    <w:qFormat/>
    <w:rPr>
      <w:b/>
      <w:bCs/>
    </w:rPr>
  </w:style>
  <w:style w:type="paragraph" w:styleId="a5">
    <w:name w:val="List Paragraph"/>
    <w:basedOn w:val="a"/>
    <w:uiPriority w:val="34"/>
    <w:qFormat/>
    <w:pPr>
      <w:ind w:firstLineChars="200" w:firstLine="420"/>
    </w:pPr>
  </w:style>
  <w:style w:type="paragraph" w:customStyle="1" w:styleId="Style3">
    <w:name w:val="_Style 3"/>
    <w:basedOn w:val="a"/>
    <w:qFormat/>
    <w:pPr>
      <w:ind w:firstLineChars="200" w:firstLine="200"/>
    </w:pPr>
    <w:rPr>
      <w:rFonts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22&#24180;&#20915;&#31639;&#20844;&#24320;\2022&#24180;&#21306;&#20132;&#26131;&#20013;&#24515;&#20915;&#31639;&#25253;&#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2022年区交易中心决算报告</Template>
  <TotalTime>503</TotalTime>
  <Pages>10</Pages>
  <Words>579</Words>
  <Characters>3303</Characters>
  <Application>Microsoft Office Word</Application>
  <DocSecurity>0</DocSecurity>
  <Lines>27</Lines>
  <Paragraphs>7</Paragraphs>
  <ScaleCrop>false</ScaleCrop>
  <Company>Microsoft</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公开报告模板</dc:title>
  <dc:creator>pzzx002</dc:creator>
  <cp:lastModifiedBy>pzzx002</cp:lastModifiedBy>
  <cp:revision>167</cp:revision>
  <dcterms:created xsi:type="dcterms:W3CDTF">2023-08-21T08:03:00Z</dcterms:created>
  <dcterms:modified xsi:type="dcterms:W3CDTF">2025-10-20T06:46:00Z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A3471C288CF249E3A77E973BA1503747_11</vt:lpwstr>
  </property>
  <property fmtid="{D5CDD505-2E9C-101B-9397-08002B2CF9AE}" pid="3" name="KSOProductBuildVer">
    <vt:lpwstr>2052-11.1.0.14309</vt:lpwstr>
  </property>
</Properties>
</file>